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6A41" w14:textId="77777777" w:rsidR="005D0DAE" w:rsidRPr="00054199" w:rsidRDefault="005D0DAE" w:rsidP="005D0DA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199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4572212B" w14:textId="77777777" w:rsidR="005D0DAE" w:rsidRPr="00054199" w:rsidRDefault="005D0DAE" w:rsidP="005D0DA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5D0DAE" w:rsidRPr="00054199" w14:paraId="139A9FC1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5B7E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C7B1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54199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054199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05419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6351BE" w:rsidRPr="00054199" w14:paraId="5743147B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6969" w14:textId="77777777" w:rsidR="006351BE" w:rsidRPr="00054199" w:rsidRDefault="006351BE" w:rsidP="006351B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A0C2" w14:textId="7605BEA8" w:rsidR="006351BE" w:rsidRPr="00054199" w:rsidRDefault="006351BE" w:rsidP="006351B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365792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6351BE" w:rsidRPr="00054199" w14:paraId="465CE749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A300" w14:textId="77777777" w:rsidR="006351BE" w:rsidRPr="00054199" w:rsidRDefault="006351BE" w:rsidP="006351B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1B8F" w14:textId="685A441E" w:rsidR="006351BE" w:rsidRPr="00054199" w:rsidRDefault="006351BE" w:rsidP="006351B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Pr="00FD4C14">
              <w:rPr>
                <w:rFonts w:ascii="Times New Roman" w:hAnsi="Times New Roman" w:cs="Times New Roman"/>
                <w:b/>
                <w:bCs/>
              </w:rPr>
              <w:t>8 реабилитационных центров и 2 центров раннего вмешательства</w:t>
            </w:r>
          </w:p>
        </w:tc>
      </w:tr>
      <w:tr w:rsidR="006351BE" w:rsidRPr="00054199" w14:paraId="054BDD12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A70B" w14:textId="77777777" w:rsidR="006351BE" w:rsidRPr="00054199" w:rsidRDefault="006351BE" w:rsidP="006351B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54CC" w14:textId="102BF46D" w:rsidR="006351BE" w:rsidRPr="00054199" w:rsidRDefault="006351BE" w:rsidP="006351B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36579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-ЦП/0</w:t>
            </w:r>
            <w:r w:rsidR="009162A4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5D0DAE" w:rsidRPr="00054199" w14:paraId="2E48D040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AF8A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1D38" w14:textId="2D2CE43B" w:rsidR="005D0DAE" w:rsidRPr="00D15A97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0541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Ростомер для </w:t>
            </w:r>
            <w:r w:rsidR="00A81E2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новорожденных</w:t>
            </w:r>
            <w:r w:rsidR="00D15A97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SECA</w:t>
            </w:r>
          </w:p>
        </w:tc>
      </w:tr>
      <w:tr w:rsidR="005D0DAE" w:rsidRPr="00054199" w14:paraId="0804C00E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F819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B08D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штука</w:t>
            </w:r>
          </w:p>
        </w:tc>
      </w:tr>
      <w:tr w:rsidR="005D0DAE" w:rsidRPr="00054199" w14:paraId="6EFE7E86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A0B8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7F32" w14:textId="2EF71CB8" w:rsidR="005D0DAE" w:rsidRPr="00054199" w:rsidRDefault="006351BE" w:rsidP="00F06D03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5D0DAE" w:rsidRPr="00054199" w14:paraId="5A170405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C0F5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4E98" w14:textId="177CED5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0DAE" w:rsidRPr="00054199" w14:paraId="1992F9F9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15BF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29BD" w14:textId="2EA9D183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0DAE" w:rsidRPr="00054199" w14:paraId="22EF17E2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95C8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EE54" w14:textId="26EEC8F7" w:rsidR="00A81E26" w:rsidRPr="00CF5CCF" w:rsidRDefault="002411F7" w:rsidP="00CF5CCF">
            <w:pPr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81E26">
              <w:rPr>
                <w:rFonts w:ascii="Times New Roman" w:hAnsi="Times New Roman" w:cs="Times New Roman"/>
                <w:shd w:val="clear" w:color="auto" w:fill="FFFFFF"/>
              </w:rPr>
              <w:t>Ростомер</w:t>
            </w:r>
            <w:r w:rsidR="00A81E26" w:rsidRPr="00A81E2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D15A9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SECA</w:t>
            </w:r>
            <w:r w:rsidR="00D15A97" w:rsidRPr="00D15A9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81E26" w:rsidRPr="00A81E26">
              <w:rPr>
                <w:rFonts w:ascii="Times New Roman" w:hAnsi="Times New Roman" w:cs="Times New Roman"/>
                <w:shd w:val="clear" w:color="auto" w:fill="FFFFFF"/>
              </w:rPr>
              <w:t xml:space="preserve">должен представлять собой </w:t>
            </w:r>
            <w:r w:rsidRPr="00A81E26">
              <w:rPr>
                <w:rFonts w:ascii="Times New Roman" w:hAnsi="Times New Roman" w:cs="Times New Roman"/>
                <w:shd w:val="clear" w:color="auto" w:fill="FFFFFF"/>
              </w:rPr>
              <w:t xml:space="preserve">компактный переносной коврик-ростомер, предназначенный для измерения роста младенцев и детей младшего возраста в положении лежа. Ростомер </w:t>
            </w:r>
            <w:r w:rsidR="00A81E26">
              <w:rPr>
                <w:rFonts w:ascii="Times New Roman" w:hAnsi="Times New Roman" w:cs="Times New Roman"/>
                <w:shd w:val="clear" w:color="auto" w:fill="FFFFFF"/>
              </w:rPr>
              <w:t xml:space="preserve">должен </w:t>
            </w:r>
            <w:r w:rsidRPr="00A81E26">
              <w:rPr>
                <w:rFonts w:ascii="Times New Roman" w:hAnsi="Times New Roman" w:cs="Times New Roman"/>
                <w:shd w:val="clear" w:color="auto" w:fill="FFFFFF"/>
              </w:rPr>
              <w:t>удобно располага</w:t>
            </w:r>
            <w:r w:rsidR="00CF5CCF">
              <w:rPr>
                <w:rFonts w:ascii="Times New Roman" w:hAnsi="Times New Roman" w:cs="Times New Roman"/>
                <w:shd w:val="clear" w:color="auto" w:fill="FFFFFF"/>
              </w:rPr>
              <w:t>ть</w:t>
            </w:r>
            <w:r w:rsidRPr="00A81E26">
              <w:rPr>
                <w:rFonts w:ascii="Times New Roman" w:hAnsi="Times New Roman" w:cs="Times New Roman"/>
                <w:shd w:val="clear" w:color="auto" w:fill="FFFFFF"/>
              </w:rPr>
              <w:t>ся на столе или может быть закреплен на стене. Коврик-ростомер</w:t>
            </w:r>
            <w:r w:rsidR="00CF5CCF">
              <w:rPr>
                <w:rFonts w:ascii="Times New Roman" w:hAnsi="Times New Roman" w:cs="Times New Roman"/>
                <w:shd w:val="clear" w:color="auto" w:fill="FFFFFF"/>
              </w:rPr>
              <w:t xml:space="preserve"> должен</w:t>
            </w:r>
            <w:r w:rsidRPr="00A81E26">
              <w:rPr>
                <w:rFonts w:ascii="Times New Roman" w:hAnsi="Times New Roman" w:cs="Times New Roman"/>
                <w:shd w:val="clear" w:color="auto" w:fill="FFFFFF"/>
              </w:rPr>
              <w:t xml:space="preserve"> отличат</w:t>
            </w:r>
            <w:r w:rsidR="00CF5CCF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A81E26">
              <w:rPr>
                <w:rFonts w:ascii="Times New Roman" w:hAnsi="Times New Roman" w:cs="Times New Roman"/>
                <w:shd w:val="clear" w:color="auto" w:fill="FFFFFF"/>
              </w:rPr>
              <w:t>ся компактными размерами, удоб</w:t>
            </w:r>
            <w:r w:rsidR="00CF5CCF">
              <w:rPr>
                <w:rFonts w:ascii="Times New Roman" w:hAnsi="Times New Roman" w:cs="Times New Roman"/>
                <w:shd w:val="clear" w:color="auto" w:fill="FFFFFF"/>
              </w:rPr>
              <w:t>ством</w:t>
            </w:r>
            <w:r w:rsidRPr="00A81E26">
              <w:rPr>
                <w:rFonts w:ascii="Times New Roman" w:hAnsi="Times New Roman" w:cs="Times New Roman"/>
                <w:shd w:val="clear" w:color="auto" w:fill="FFFFFF"/>
              </w:rPr>
              <w:t xml:space="preserve"> хран</w:t>
            </w:r>
            <w:r w:rsidR="00CF5CCF">
              <w:rPr>
                <w:rFonts w:ascii="Times New Roman" w:hAnsi="Times New Roman" w:cs="Times New Roman"/>
                <w:shd w:val="clear" w:color="auto" w:fill="FFFFFF"/>
              </w:rPr>
              <w:t>ения</w:t>
            </w:r>
            <w:r w:rsidRPr="00A81E26"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r w:rsidR="00CF5CCF">
              <w:rPr>
                <w:rFonts w:ascii="Times New Roman" w:hAnsi="Times New Roman" w:cs="Times New Roman"/>
                <w:shd w:val="clear" w:color="auto" w:fill="FFFFFF"/>
              </w:rPr>
              <w:t xml:space="preserve">возможностью </w:t>
            </w:r>
            <w:r w:rsidR="0035084F">
              <w:rPr>
                <w:rFonts w:ascii="Times New Roman" w:hAnsi="Times New Roman" w:cs="Times New Roman"/>
                <w:shd w:val="clear" w:color="auto" w:fill="FFFFFF"/>
              </w:rPr>
              <w:t>обработки</w:t>
            </w:r>
            <w:r w:rsidRPr="00A81E26">
              <w:rPr>
                <w:rFonts w:ascii="Times New Roman" w:hAnsi="Times New Roman" w:cs="Times New Roman"/>
                <w:shd w:val="clear" w:color="auto" w:fill="FFFFFF"/>
              </w:rPr>
              <w:t xml:space="preserve"> любым безопасным для детей дезинфицирующим средством. Эластичный ростомер-мат </w:t>
            </w:r>
            <w:r w:rsidR="00CF5CCF">
              <w:rPr>
                <w:rFonts w:ascii="Times New Roman" w:hAnsi="Times New Roman" w:cs="Times New Roman"/>
                <w:shd w:val="clear" w:color="auto" w:fill="FFFFFF"/>
              </w:rPr>
              <w:t xml:space="preserve">должен быть </w:t>
            </w:r>
            <w:r w:rsidRPr="00A81E26">
              <w:rPr>
                <w:rFonts w:ascii="Times New Roman" w:hAnsi="Times New Roman" w:cs="Times New Roman"/>
                <w:shd w:val="clear" w:color="auto" w:fill="FFFFFF"/>
              </w:rPr>
              <w:t xml:space="preserve">изготовлен из качественного пластика высокой прочности и не вызывающего раздражения кожи младенца. </w:t>
            </w:r>
            <w:r w:rsidRPr="00A81E26">
              <w:rPr>
                <w:rFonts w:ascii="Times New Roman" w:hAnsi="Times New Roman" w:cs="Times New Roman"/>
              </w:rPr>
              <w:br/>
            </w:r>
            <w:r w:rsidRPr="00A81E26">
              <w:rPr>
                <w:rFonts w:ascii="Times New Roman" w:hAnsi="Times New Roman" w:cs="Times New Roman"/>
                <w:shd w:val="clear" w:color="auto" w:fill="FFFFFF"/>
              </w:rPr>
              <w:t>Эргономичный дизайн, простота санитарной обработки и высокая точность измерений</w:t>
            </w:r>
            <w:r w:rsidR="00CF5CCF">
              <w:rPr>
                <w:rFonts w:ascii="Times New Roman" w:hAnsi="Times New Roman" w:cs="Times New Roman"/>
                <w:shd w:val="clear" w:color="auto" w:fill="FFFFFF"/>
              </w:rPr>
              <w:t xml:space="preserve"> должны </w:t>
            </w:r>
            <w:r w:rsidRPr="00A81E26">
              <w:rPr>
                <w:rFonts w:ascii="Times New Roman" w:hAnsi="Times New Roman" w:cs="Times New Roman"/>
                <w:shd w:val="clear" w:color="auto" w:fill="FFFFFF"/>
              </w:rPr>
              <w:t>дела</w:t>
            </w:r>
            <w:r w:rsidR="00CF5CCF">
              <w:rPr>
                <w:rFonts w:ascii="Times New Roman" w:hAnsi="Times New Roman" w:cs="Times New Roman"/>
                <w:shd w:val="clear" w:color="auto" w:fill="FFFFFF"/>
              </w:rPr>
              <w:t>ть</w:t>
            </w:r>
            <w:r w:rsidRPr="00A81E26">
              <w:rPr>
                <w:rFonts w:ascii="Times New Roman" w:hAnsi="Times New Roman" w:cs="Times New Roman"/>
                <w:shd w:val="clear" w:color="auto" w:fill="FFFFFF"/>
              </w:rPr>
              <w:t xml:space="preserve"> ростомер идеальным решением для медицинских учреждений педиатрического профи</w:t>
            </w:r>
            <w:r w:rsidR="00CF5CCF">
              <w:rPr>
                <w:rFonts w:ascii="Times New Roman" w:hAnsi="Times New Roman" w:cs="Times New Roman"/>
                <w:shd w:val="clear" w:color="auto" w:fill="FFFFFF"/>
              </w:rPr>
              <w:t>ля</w:t>
            </w:r>
            <w:r w:rsidRPr="00A81E26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5D0DAE" w:rsidRPr="00054199" w14:paraId="7B26C404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0D3F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042D030E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84D0" w14:textId="77777777" w:rsidR="00CF5CCF" w:rsidRPr="0035084F" w:rsidRDefault="00CF5CCF" w:rsidP="0035084F">
            <w:pPr>
              <w:contextualSpacing/>
              <w:rPr>
                <w:rFonts w:ascii="Times New Roman" w:hAnsi="Times New Roman" w:cs="Times New Roman"/>
              </w:rPr>
            </w:pPr>
            <w:r w:rsidRPr="0035084F">
              <w:rPr>
                <w:rFonts w:ascii="Times New Roman" w:hAnsi="Times New Roman" w:cs="Times New Roman"/>
              </w:rPr>
              <w:t>Диапазон измерения: 10 – 99 см;</w:t>
            </w:r>
          </w:p>
          <w:p w14:paraId="0F91234A" w14:textId="77777777" w:rsidR="00CF5CCF" w:rsidRPr="0035084F" w:rsidRDefault="00CF5CCF" w:rsidP="0035084F">
            <w:pPr>
              <w:contextualSpacing/>
              <w:rPr>
                <w:rFonts w:ascii="Times New Roman" w:hAnsi="Times New Roman" w:cs="Times New Roman"/>
              </w:rPr>
            </w:pPr>
            <w:r w:rsidRPr="0035084F">
              <w:rPr>
                <w:rFonts w:ascii="Times New Roman" w:hAnsi="Times New Roman" w:cs="Times New Roman"/>
              </w:rPr>
              <w:t>Дискретность: 5 мм;</w:t>
            </w:r>
          </w:p>
          <w:p w14:paraId="1FE77DA5" w14:textId="77777777" w:rsidR="005D0DAE" w:rsidRDefault="00CF5CCF" w:rsidP="0035084F">
            <w:pPr>
              <w:contextualSpacing/>
              <w:rPr>
                <w:rFonts w:ascii="Times New Roman" w:hAnsi="Times New Roman" w:cs="Times New Roman"/>
              </w:rPr>
            </w:pPr>
            <w:r w:rsidRPr="0035084F">
              <w:rPr>
                <w:rFonts w:ascii="Times New Roman" w:hAnsi="Times New Roman" w:cs="Times New Roman"/>
              </w:rPr>
              <w:t>Отверстие для подвешивания на стену.</w:t>
            </w:r>
          </w:p>
          <w:p w14:paraId="0098A60C" w14:textId="3090039D" w:rsidR="0035084F" w:rsidRPr="0035084F" w:rsidRDefault="0035084F" w:rsidP="0035084F">
            <w:pPr>
              <w:contextualSpacing/>
            </w:pPr>
          </w:p>
        </w:tc>
      </w:tr>
      <w:tr w:rsidR="005D0DAE" w:rsidRPr="00054199" w14:paraId="0FC5FECF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CD5C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03D5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FD0F22D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DE75C1F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0DAE" w:rsidRPr="00054199" w14:paraId="16F87079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141B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F6F8" w14:textId="464C6636" w:rsidR="005D0DAE" w:rsidRPr="00054199" w:rsidRDefault="006351B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  <w:r w:rsidRPr="000541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0DAE" w:rsidRPr="00054199" w14:paraId="262AD71E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8668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2351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15BA49B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3C6A167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51BE" w:rsidRPr="00054199" w14:paraId="2F892380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668D" w14:textId="2F18B454" w:rsidR="006351BE" w:rsidRPr="00054199" w:rsidRDefault="006351BE" w:rsidP="006351B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Мест</w:t>
            </w:r>
            <w:r>
              <w:rPr>
                <w:rFonts w:ascii="Times New Roman" w:hAnsi="Times New Roman" w:cs="Times New Roman"/>
              </w:rPr>
              <w:t>о</w:t>
            </w:r>
            <w:r w:rsidRPr="00054199">
              <w:rPr>
                <w:rFonts w:ascii="Times New Roman" w:hAnsi="Times New Roman" w:cs="Times New Roman"/>
              </w:rPr>
              <w:t xml:space="preserve">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B079" w14:textId="77777777" w:rsidR="006351BE" w:rsidRPr="00B424AC" w:rsidRDefault="006351BE" w:rsidP="006351B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) улица Абая, 336</w:t>
            </w:r>
          </w:p>
          <w:p w14:paraId="661EE6EC" w14:textId="77777777" w:rsidR="006351BE" w:rsidRPr="00B424AC" w:rsidRDefault="006351BE" w:rsidP="006351B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4A8DEB30" w14:textId="77777777" w:rsidR="006351BE" w:rsidRPr="00B424AC" w:rsidRDefault="006351BE" w:rsidP="006351B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41846927" w14:textId="77777777" w:rsidR="006351BE" w:rsidRPr="00B424AC" w:rsidRDefault="006351BE" w:rsidP="006351B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0FC2D968" w14:textId="77777777" w:rsidR="006351BE" w:rsidRDefault="006351BE" w:rsidP="006351B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411B3543" w14:textId="77777777" w:rsidR="006351BE" w:rsidRDefault="006351BE" w:rsidP="006351B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BD713F2" w14:textId="77777777" w:rsidR="006351BE" w:rsidRPr="00B424AC" w:rsidRDefault="006351BE" w:rsidP="006351B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) улица Жамакаева, 100</w:t>
            </w:r>
          </w:p>
          <w:p w14:paraId="15250521" w14:textId="77777777" w:rsidR="006351BE" w:rsidRPr="00B424AC" w:rsidRDefault="006351BE" w:rsidP="006351B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48429123" w14:textId="77777777" w:rsidR="006351BE" w:rsidRPr="00B424AC" w:rsidRDefault="006351BE" w:rsidP="006351B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3B00FA25" w14:textId="7BFA0FF0" w:rsidR="006351BE" w:rsidRPr="00054199" w:rsidRDefault="006351BE" w:rsidP="006351BE">
            <w:pPr>
              <w:spacing w:after="0" w:line="240" w:lineRule="auto"/>
              <w:rPr>
                <w:rFonts w:ascii="Times New Roman" w:hAnsi="Times New Roman" w:cs="Times New Roman"/>
                <w:iCs/>
                <w:lang w:val="kk-KZ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</w:tc>
      </w:tr>
      <w:tr w:rsidR="005D0DAE" w:rsidRPr="00054199" w14:paraId="00B0DA7B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B8F9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E945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054199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5D0DAE" w:rsidRPr="00054199" w14:paraId="09703C3C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4F11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035C" w14:textId="77777777" w:rsidR="005D0DAE" w:rsidRPr="00054199" w:rsidRDefault="005D0DAE" w:rsidP="00F06D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825D100" w14:textId="77777777" w:rsidR="005D0DAE" w:rsidRPr="00054199" w:rsidRDefault="005D0DAE" w:rsidP="00F06D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5DCFD6CC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0DAE" w:rsidRPr="00054199" w14:paraId="422956D2" w14:textId="77777777" w:rsidTr="00F06D03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8165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D0FD" w14:textId="77777777" w:rsidR="005D0DAE" w:rsidRPr="00054199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6F4991F" w14:textId="77777777" w:rsidR="005D0DAE" w:rsidRPr="00054199" w:rsidRDefault="005D0DAE" w:rsidP="005D0DAE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19960C4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23A5F"/>
    <w:multiLevelType w:val="multilevel"/>
    <w:tmpl w:val="1110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AE"/>
    <w:rsid w:val="000F0243"/>
    <w:rsid w:val="002411F7"/>
    <w:rsid w:val="0035084F"/>
    <w:rsid w:val="00365792"/>
    <w:rsid w:val="005D0DAE"/>
    <w:rsid w:val="006351BE"/>
    <w:rsid w:val="006F3E65"/>
    <w:rsid w:val="009162A4"/>
    <w:rsid w:val="009923E9"/>
    <w:rsid w:val="00A81E26"/>
    <w:rsid w:val="00CF5CCF"/>
    <w:rsid w:val="00D1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9916"/>
  <w15:chartTrackingRefBased/>
  <w15:docId w15:val="{9BB76D09-8D88-4F54-B3D2-8F4386BF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D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DAE"/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DAE"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paragraph" w:styleId="a5">
    <w:name w:val="Normal (Web)"/>
    <w:basedOn w:val="a"/>
    <w:uiPriority w:val="99"/>
    <w:semiHidden/>
    <w:unhideWhenUsed/>
    <w:rsid w:val="0099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6">
    <w:name w:val="Strong"/>
    <w:basedOn w:val="a0"/>
    <w:uiPriority w:val="22"/>
    <w:qFormat/>
    <w:rsid w:val="00992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8</cp:revision>
  <dcterms:created xsi:type="dcterms:W3CDTF">2020-06-08T04:00:00Z</dcterms:created>
  <dcterms:modified xsi:type="dcterms:W3CDTF">2021-07-26T11:52:00Z</dcterms:modified>
</cp:coreProperties>
</file>