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B0B2" w14:textId="5490747D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B097AA0" w14:textId="77777777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5380" w14:paraId="7FA98F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6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25" w14:textId="77777777" w:rsidR="00E35380" w:rsidRDefault="00E35380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35380" w14:paraId="5E8873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A5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670" w14:textId="7937FE29" w:rsidR="00E35380" w:rsidRDefault="00E04913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C7F1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35380" w14:paraId="4651DED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F8B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9D8" w14:textId="72B75D4A" w:rsidR="00E35380" w:rsidRPr="00F040AD" w:rsidRDefault="00256C2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5380" w14:paraId="06C11F0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A5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00" w14:textId="6E09077A" w:rsidR="00E35380" w:rsidRPr="00FD07BC" w:rsidRDefault="00E35380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38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C7F1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3538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D07B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E35380" w14:paraId="7C4FF10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70E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A11" w14:textId="17447922" w:rsidR="00E35380" w:rsidRPr="00F040AD" w:rsidRDefault="00FD07BC" w:rsidP="000422C4">
            <w:pPr>
              <w:rPr>
                <w:rFonts w:ascii="Times New Roman" w:hAnsi="Times New Roman" w:cs="Times New Roman"/>
              </w:rPr>
            </w:pPr>
            <w:r w:rsidRPr="00FD07BC">
              <w:rPr>
                <w:rFonts w:ascii="Times New Roman" w:hAnsi="Times New Roman" w:cs="Times New Roman"/>
                <w:b/>
                <w:bCs/>
              </w:rPr>
              <w:t>Система ортопедических подушек для развития двигательной активности для детей до 3 лет, Leckey</w:t>
            </w:r>
          </w:p>
        </w:tc>
      </w:tr>
      <w:tr w:rsidR="00E35380" w14:paraId="2D5C376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7E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8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35380" w14:paraId="31BB8C8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33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276" w14:textId="30447B03" w:rsidR="00E35380" w:rsidRPr="00FD07BC" w:rsidRDefault="00FD07BC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380" w14:paraId="34303BB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A7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DAA" w14:textId="71536D9B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3F6E2C9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3C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79C" w14:textId="28A0B910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1A6026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C8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8C" w14:textId="21E0AB23" w:rsidR="00E35380" w:rsidRPr="004C667D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Система ортопедических подушек предназначается для занятий по развитию двигательной активности и позиционирования детей с ростом до 100 см и весом до 15 кг.</w:t>
            </w:r>
            <w:r w:rsidRPr="004C667D">
              <w:rPr>
                <w:rFonts w:ascii="Times New Roman" w:hAnsi="Times New Roman" w:cs="Times New Roman"/>
              </w:rPr>
              <w:br/>
              <w:t xml:space="preserve">Система ортопедических подушек должна состоять из набора мягких модулей разной формы и размеров для формирования различных поз ребенка в положении лежа на спине, на боку, на животе, на </w:t>
            </w:r>
            <w:r w:rsidR="00FD07BC" w:rsidRPr="004C667D">
              <w:rPr>
                <w:rFonts w:ascii="Times New Roman" w:hAnsi="Times New Roman" w:cs="Times New Roman"/>
              </w:rPr>
              <w:t>четвереньках и</w:t>
            </w:r>
            <w:r w:rsidRPr="004C667D">
              <w:rPr>
                <w:rFonts w:ascii="Times New Roman" w:hAnsi="Times New Roman" w:cs="Times New Roman"/>
              </w:rPr>
              <w:t xml:space="preserve"> сидя. </w:t>
            </w:r>
            <w:r w:rsidRPr="004C667D">
              <w:rPr>
                <w:rFonts w:ascii="Times New Roman" w:hAnsi="Times New Roman" w:cs="Times New Roman"/>
              </w:rPr>
              <w:br/>
              <w:t xml:space="preserve">Мягкие модули должны иметь съемные чехлы на молниях. </w:t>
            </w:r>
          </w:p>
          <w:p w14:paraId="71B79829" w14:textId="423A13E2" w:rsidR="00E35380" w:rsidRPr="004C667D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br/>
              <w:t xml:space="preserve">Все модули должны иметь крепежные элементы в виде застежки велькро для закрепления их на мягком коврике. </w:t>
            </w:r>
            <w:r w:rsidRPr="004C667D">
              <w:rPr>
                <w:rFonts w:ascii="Times New Roman" w:hAnsi="Times New Roman" w:cs="Times New Roman"/>
              </w:rPr>
              <w:br/>
              <w:t>Модуль поддержки спины должен иметь не менее трех вставок для возможности закрепления на нем других модулей системы при помощи застежки велькро.</w:t>
            </w:r>
            <w:r w:rsidRPr="004C667D">
              <w:rPr>
                <w:rFonts w:ascii="Times New Roman" w:hAnsi="Times New Roman" w:cs="Times New Roman"/>
              </w:rPr>
              <w:br/>
              <w:t>Матрасик должен иметь ручки для сопровождающего лица для обеспечения удобства создания наклонных поверхностей во время</w:t>
            </w:r>
            <w:r w:rsidR="004C667D">
              <w:rPr>
                <w:rFonts w:ascii="Times New Roman" w:hAnsi="Times New Roman" w:cs="Times New Roman"/>
              </w:rPr>
              <w:t xml:space="preserve"> </w:t>
            </w:r>
            <w:r w:rsidRPr="004C667D">
              <w:rPr>
                <w:rFonts w:ascii="Times New Roman" w:hAnsi="Times New Roman" w:cs="Times New Roman"/>
              </w:rPr>
              <w:t>занятий.</w:t>
            </w:r>
            <w:r w:rsidRPr="004C667D">
              <w:rPr>
                <w:rFonts w:ascii="Times New Roman" w:hAnsi="Times New Roman" w:cs="Times New Roman"/>
              </w:rPr>
              <w:br/>
              <w:t>Ткани чехлов должны иметь антибактериальную пропитку.</w:t>
            </w:r>
          </w:p>
          <w:p w14:paraId="2B55505C" w14:textId="77777777" w:rsidR="00E35380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В комплект должно входить руководство по эксплуатации и рекомендации по использованию с идеями развивающих игр, сумка для хранения и транспортировки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F8AFD1" w14:textId="77777777" w:rsidR="00E35380" w:rsidRDefault="00E35380" w:rsidP="004C667D">
            <w:pPr>
              <w:rPr>
                <w:rFonts w:ascii="Times New Roman" w:hAnsi="Times New Roman" w:cs="Times New Roman"/>
              </w:rPr>
            </w:pPr>
          </w:p>
          <w:p w14:paraId="197DA8F7" w14:textId="77777777" w:rsidR="00E35380" w:rsidRDefault="00E35380" w:rsidP="004C667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по безопасности</w:t>
            </w:r>
          </w:p>
          <w:p w14:paraId="4500D575" w14:textId="77777777" w:rsidR="00E35380" w:rsidRPr="007B5361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подушек, не содержат токсичных компонентов, не воздействуют на цвет поверхности пола, одежды, кожи пользователя, с которыми контактируют те или иные детали подушки.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3FBB51E" w14:textId="6CD1BB06" w:rsidR="007B5361" w:rsidRPr="00F040AD" w:rsidRDefault="007B5361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380" w14:paraId="53FBBE9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2F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8E1DA5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B0" w14:textId="77777777" w:rsidR="007B5361" w:rsidRDefault="00E35380" w:rsidP="007B5361">
            <w:p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Система должна иметь не менее 10 модулей:</w:t>
            </w:r>
          </w:p>
          <w:p w14:paraId="79674FA6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мягкий коврик, ширина 76 см, длина 95 см - 1 штука;</w:t>
            </w:r>
          </w:p>
          <w:p w14:paraId="167A1B14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 xml:space="preserve"> подушка для сиденья, глубина 30 см, ширина 25 см - 1 штука;</w:t>
            </w:r>
          </w:p>
          <w:p w14:paraId="3575AEBD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lastRenderedPageBreak/>
              <w:t>поддержка спины, ширина 28 см глубина 21 см, угол наклона 7,5⁰ - 1 штука;</w:t>
            </w:r>
          </w:p>
          <w:p w14:paraId="3029CBDF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 длина 70 см диаметр 8 см - 2 штуки;</w:t>
            </w:r>
          </w:p>
          <w:p w14:paraId="04EFFB24" w14:textId="29054039" w:rsidR="00E35380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</w:t>
            </w:r>
            <w:r w:rsidR="007B5361">
              <w:rPr>
                <w:rFonts w:ascii="Times New Roman" w:hAnsi="Times New Roman" w:cs="Times New Roman"/>
              </w:rPr>
              <w:t xml:space="preserve"> </w:t>
            </w:r>
            <w:r w:rsidRPr="007B5361">
              <w:rPr>
                <w:rFonts w:ascii="Times New Roman" w:hAnsi="Times New Roman" w:cs="Times New Roman"/>
              </w:rPr>
              <w:t>длина 60 см диаметр 8 см - 2 штуки;</w:t>
            </w:r>
          </w:p>
          <w:p w14:paraId="058255F2" w14:textId="5317AFD7" w:rsidR="00E35380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лента, длина 66 см ширина 8 см - 2 штуки</w:t>
            </w:r>
            <w:r w:rsidR="007B5361">
              <w:rPr>
                <w:rFonts w:ascii="Times New Roman" w:hAnsi="Times New Roman" w:cs="Times New Roman"/>
              </w:rPr>
              <w:t>;</w:t>
            </w:r>
          </w:p>
          <w:p w14:paraId="7427CB6D" w14:textId="785ED70C" w:rsidR="00E35380" w:rsidRPr="007B5361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подушечка для позиционирования головы с двумя валиками с крепежными элементами, ширина 25 см в сборе с валиками - 1 штука.</w:t>
            </w:r>
          </w:p>
          <w:p w14:paraId="60F9388F" w14:textId="77777777" w:rsidR="00E35380" w:rsidRPr="00F040AD" w:rsidRDefault="00E35380" w:rsidP="000422C4">
            <w:pPr>
              <w:contextualSpacing/>
            </w:pPr>
          </w:p>
        </w:tc>
      </w:tr>
      <w:tr w:rsidR="00E35380" w14:paraId="250E3E6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4E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8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5EFEDE3" w14:textId="7F64E8C2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7C4274" w14:textId="77777777" w:rsidR="00E35380" w:rsidRDefault="00E35380" w:rsidP="00E22320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5CE4783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15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1B4" w14:textId="0071F938" w:rsidR="007B5361" w:rsidRDefault="00256C2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35380" w14:paraId="3E8D4F0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6F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AD3" w14:textId="3D87107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190566B" w14:textId="77777777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  <w:p w14:paraId="337F87E6" w14:textId="28DC614C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223EE73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762" w14:textId="0FDAF15E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E223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762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06A901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3270373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BC09A0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ACA22F7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7AC4C2D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F32A4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76AA782D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D15CFF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EE965D8" w14:textId="77777777" w:rsidR="00FD07BC" w:rsidRPr="00B424A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68410A8E" w14:textId="77777777" w:rsidR="00E35380" w:rsidRDefault="00E35380" w:rsidP="000422C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E35380" w14:paraId="6168F5A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073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E31" w14:textId="78E0338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E2232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35380" w14:paraId="6456AEC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1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25" w14:textId="6C3A1AFD" w:rsidR="00E3538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22320">
              <w:rPr>
                <w:rFonts w:ascii="Times New Roman" w:hAnsi="Times New Roman" w:cs="Times New Roman"/>
              </w:rPr>
              <w:t>.</w:t>
            </w:r>
          </w:p>
          <w:p w14:paraId="4BEA07CD" w14:textId="77777777" w:rsidR="00E22320" w:rsidRDefault="00E22320" w:rsidP="007B53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17A1A7B" w14:textId="77777777" w:rsidR="00E35380" w:rsidRPr="00E2232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80" w14:paraId="0C3C6063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A7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D4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4A6B2B" w14:textId="77777777" w:rsidR="00E35380" w:rsidRDefault="00E35380" w:rsidP="00E35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DDE" w14:textId="77777777" w:rsidR="003209EA" w:rsidRPr="00092B96" w:rsidRDefault="003209EA" w:rsidP="003209EA">
      <w:pPr>
        <w:contextualSpacing/>
        <w:rPr>
          <w:rFonts w:ascii="Times New Roman" w:hAnsi="Times New Roman" w:cs="Times New Roman"/>
        </w:rPr>
      </w:pPr>
    </w:p>
    <w:p w14:paraId="4FF2FDA0" w14:textId="77777777" w:rsidR="003209EA" w:rsidRPr="00092B96" w:rsidRDefault="003209EA" w:rsidP="003209EA">
      <w:pPr>
        <w:rPr>
          <w:rFonts w:ascii="Times New Roman" w:hAnsi="Times New Roman" w:cs="Times New Roman"/>
        </w:rPr>
      </w:pPr>
    </w:p>
    <w:p w14:paraId="37F8C642" w14:textId="77777777" w:rsidR="003209EA" w:rsidRDefault="003209EA" w:rsidP="003209EA"/>
    <w:p w14:paraId="5DDA915D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5079040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E35BD92" w14:textId="77777777" w:rsidR="003209EA" w:rsidRDefault="003209EA" w:rsidP="003209EA"/>
    <w:p w14:paraId="5EB6471B" w14:textId="77777777" w:rsidR="003209EA" w:rsidRDefault="003209EA" w:rsidP="003209EA"/>
    <w:p w14:paraId="11D2B213" w14:textId="77777777" w:rsidR="00063D78" w:rsidRDefault="00063D78"/>
    <w:sectPr w:rsidR="000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1190"/>
    <w:multiLevelType w:val="hybridMultilevel"/>
    <w:tmpl w:val="4B903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F6BE9"/>
    <w:multiLevelType w:val="hybridMultilevel"/>
    <w:tmpl w:val="3702C6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24A1"/>
    <w:multiLevelType w:val="hybridMultilevel"/>
    <w:tmpl w:val="BEDC7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66BD"/>
    <w:multiLevelType w:val="hybridMultilevel"/>
    <w:tmpl w:val="58BC9B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9FC"/>
    <w:multiLevelType w:val="hybridMultilevel"/>
    <w:tmpl w:val="6EEEF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A"/>
    <w:rsid w:val="00063D78"/>
    <w:rsid w:val="00256C2D"/>
    <w:rsid w:val="002C7F1B"/>
    <w:rsid w:val="003209EA"/>
    <w:rsid w:val="003F6A3B"/>
    <w:rsid w:val="004C667D"/>
    <w:rsid w:val="005775A8"/>
    <w:rsid w:val="00596281"/>
    <w:rsid w:val="005B5A3F"/>
    <w:rsid w:val="007B5361"/>
    <w:rsid w:val="00931644"/>
    <w:rsid w:val="00C16D54"/>
    <w:rsid w:val="00E04913"/>
    <w:rsid w:val="00E22320"/>
    <w:rsid w:val="00E35380"/>
    <w:rsid w:val="00FC1DC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923"/>
  <w15:chartTrackingRefBased/>
  <w15:docId w15:val="{9C0E2303-361D-4B0E-9FB1-A4A2390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2021-06-22T04:46:00Z</dcterms:created>
  <dcterms:modified xsi:type="dcterms:W3CDTF">2021-07-09T05:47:00Z</dcterms:modified>
</cp:coreProperties>
</file>