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642EC" w14:textId="77777777" w:rsidR="00464866" w:rsidRDefault="00464866" w:rsidP="004648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7D22FB4" w14:textId="77777777" w:rsidR="00464866" w:rsidRDefault="00464866" w:rsidP="0046486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464866" w14:paraId="41B83667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C94F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A906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64866" w14:paraId="37F98BBE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E47C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4570" w14:textId="14764FA9" w:rsidR="00464866" w:rsidRDefault="004648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3A4AFF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A4206C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64866" w14:paraId="7749D9B7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B862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88ED" w14:textId="0D15BE91" w:rsidR="00464866" w:rsidRDefault="00707807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64866" w14:paraId="070D9895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37CA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3965" w14:textId="4C08C4EA" w:rsidR="00464866" w:rsidRDefault="004648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A4AF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A4206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B2337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464866" w14:paraId="14F79FBD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4B25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9B11" w14:textId="77777777" w:rsidR="00464866" w:rsidRDefault="004648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Аппарат для магнитотерапии</w:t>
            </w:r>
          </w:p>
        </w:tc>
      </w:tr>
      <w:tr w:rsidR="00464866" w14:paraId="7E11EB2A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D0DA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810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464866" w14:paraId="1CBB63BD" w14:textId="77777777" w:rsidTr="00464866">
        <w:trPr>
          <w:trHeight w:val="43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A61E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8A1D" w14:textId="0C97A7BF" w:rsidR="00464866" w:rsidRDefault="00A42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64866" w14:paraId="6EFD1B0A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FE09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7D5" w14:textId="500E5CC2" w:rsidR="00464866" w:rsidRDefault="00464866">
            <w:pPr>
              <w:rPr>
                <w:rFonts w:ascii="Times New Roman" w:hAnsi="Times New Roman" w:cs="Times New Roman"/>
              </w:rPr>
            </w:pPr>
          </w:p>
        </w:tc>
      </w:tr>
      <w:tr w:rsidR="00464866" w14:paraId="142A255D" w14:textId="77777777" w:rsidTr="00464866">
        <w:trPr>
          <w:trHeight w:val="5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47B7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25B3" w14:textId="52095265" w:rsidR="00464866" w:rsidRDefault="00464866">
            <w:pPr>
              <w:rPr>
                <w:rFonts w:ascii="Times New Roman" w:hAnsi="Times New Roman" w:cs="Times New Roman"/>
              </w:rPr>
            </w:pPr>
          </w:p>
        </w:tc>
      </w:tr>
      <w:tr w:rsidR="00464866" w14:paraId="68344082" w14:textId="77777777" w:rsidTr="00464866">
        <w:trPr>
          <w:trHeight w:val="33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E186" w14:textId="77777777" w:rsidR="00314933" w:rsidRDefault="00314933">
            <w:pPr>
              <w:rPr>
                <w:rFonts w:ascii="Times New Roman" w:hAnsi="Times New Roman" w:cs="Times New Roman"/>
              </w:rPr>
            </w:pPr>
          </w:p>
          <w:p w14:paraId="7516433E" w14:textId="6E011378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423D" w14:textId="25EF2E0B" w:rsidR="00464866" w:rsidRDefault="00464866" w:rsidP="00314933">
            <w:pPr>
              <w:pStyle w:val="a3"/>
              <w:spacing w:before="300" w:beforeAutospacing="0" w:after="0" w:afterAutospacing="0"/>
              <w:jc w:val="both"/>
            </w:pPr>
            <w:r>
              <w:t>Высокотехнологичный аппарат для магнитотерапии</w:t>
            </w:r>
            <w:r>
              <w:rPr>
                <w:rStyle w:val="a6"/>
              </w:rPr>
              <w:t xml:space="preserve"> </w:t>
            </w:r>
            <w:r>
              <w:rPr>
                <w:rStyle w:val="a6"/>
                <w:b w:val="0"/>
                <w:bCs w:val="0"/>
              </w:rPr>
              <w:t>с применением низкочастотных пульсирующих магнитных полей.</w:t>
            </w:r>
            <w:r>
              <w:rPr>
                <w:rStyle w:val="a6"/>
              </w:rPr>
              <w:t xml:space="preserve"> </w:t>
            </w:r>
          </w:p>
          <w:p w14:paraId="3E0218D1" w14:textId="77777777" w:rsidR="00464866" w:rsidRDefault="00464866">
            <w:pPr>
              <w:pStyle w:val="a3"/>
              <w:shd w:val="clear" w:color="auto" w:fill="FFFFFF"/>
              <w:spacing w:before="300" w:beforeAutospacing="0" w:after="0" w:afterAutospacing="0"/>
              <w:contextualSpacing/>
            </w:pPr>
            <w:r>
              <w:t>Аппарат должен обладать следующими характеристиками:</w:t>
            </w:r>
          </w:p>
          <w:p w14:paraId="04150730" w14:textId="68F2D3F6" w:rsidR="00314933" w:rsidRDefault="00314933" w:rsidP="000A0A4A">
            <w:pPr>
              <w:pStyle w:val="a3"/>
              <w:shd w:val="clear" w:color="auto" w:fill="FFFFFF"/>
              <w:spacing w:before="0" w:beforeAutospacing="0" w:after="300" w:afterAutospacing="0"/>
              <w:ind w:left="598"/>
              <w:contextualSpacing/>
            </w:pPr>
            <w:r>
              <w:sym w:font="Symbol" w:char="F0B7"/>
            </w:r>
            <w:r>
              <w:t xml:space="preserve"> </w:t>
            </w:r>
            <w:r w:rsidR="000A0A4A">
              <w:t>д</w:t>
            </w:r>
            <w:r>
              <w:t>оступные в обслуживании параметры записи</w:t>
            </w:r>
            <w:r w:rsidR="000A0A4A">
              <w:t>;</w:t>
            </w:r>
            <w:r>
              <w:t xml:space="preserve"> </w:t>
            </w:r>
          </w:p>
          <w:p w14:paraId="5A95C2AB" w14:textId="46BA7EBA" w:rsidR="00314933" w:rsidRDefault="00314933" w:rsidP="000A0A4A">
            <w:pPr>
              <w:pStyle w:val="a3"/>
              <w:shd w:val="clear" w:color="auto" w:fill="FFFFFF"/>
              <w:spacing w:before="0" w:beforeAutospacing="0" w:after="300" w:afterAutospacing="0"/>
              <w:ind w:left="598"/>
              <w:contextualSpacing/>
            </w:pPr>
            <w:r>
              <w:sym w:font="Symbol" w:char="F0B7"/>
            </w:r>
            <w:r>
              <w:t xml:space="preserve"> </w:t>
            </w:r>
            <w:r w:rsidR="000A0A4A">
              <w:t>у</w:t>
            </w:r>
            <w:r>
              <w:t>становленные 32 программы для чаще встречаемых патологий</w:t>
            </w:r>
            <w:r w:rsidR="000A0A4A">
              <w:t>;</w:t>
            </w:r>
            <w:r>
              <w:t xml:space="preserve"> </w:t>
            </w:r>
          </w:p>
          <w:p w14:paraId="1D1348FB" w14:textId="3BA02A09" w:rsidR="00314933" w:rsidRDefault="00314933" w:rsidP="000A0A4A">
            <w:pPr>
              <w:pStyle w:val="a3"/>
              <w:shd w:val="clear" w:color="auto" w:fill="FFFFFF"/>
              <w:spacing w:before="0" w:beforeAutospacing="0" w:after="300" w:afterAutospacing="0"/>
              <w:ind w:left="598"/>
              <w:contextualSpacing/>
            </w:pPr>
            <w:r>
              <w:sym w:font="Symbol" w:char="F0B7"/>
            </w:r>
            <w:r>
              <w:t xml:space="preserve"> </w:t>
            </w:r>
            <w:r w:rsidR="000A0A4A">
              <w:t>ш</w:t>
            </w:r>
            <w:r>
              <w:t>ирокий выбор доступных частот (1 до 750 Гц)</w:t>
            </w:r>
            <w:r w:rsidR="000A0A4A">
              <w:t>;</w:t>
            </w:r>
            <w:r>
              <w:t xml:space="preserve"> </w:t>
            </w:r>
          </w:p>
          <w:p w14:paraId="3D64D3E2" w14:textId="0E3A2D91" w:rsidR="00314933" w:rsidRDefault="00314933" w:rsidP="000A0A4A">
            <w:pPr>
              <w:pStyle w:val="a3"/>
              <w:shd w:val="clear" w:color="auto" w:fill="FFFFFF"/>
              <w:spacing w:before="0" w:beforeAutospacing="0" w:after="300" w:afterAutospacing="0"/>
              <w:ind w:left="598"/>
              <w:contextualSpacing/>
            </w:pPr>
            <w:r>
              <w:sym w:font="Symbol" w:char="F0B7"/>
            </w:r>
            <w:r>
              <w:t xml:space="preserve"> </w:t>
            </w:r>
            <w:r w:rsidR="000A0A4A">
              <w:t>в</w:t>
            </w:r>
            <w:r>
              <w:t xml:space="preserve"> наборе чемодан, для удобной транспортировки аппарата. </w:t>
            </w:r>
          </w:p>
          <w:p w14:paraId="7D57DD4B" w14:textId="77777777" w:rsidR="00314933" w:rsidRDefault="00314933" w:rsidP="000A0A4A">
            <w:pPr>
              <w:pStyle w:val="a3"/>
              <w:shd w:val="clear" w:color="auto" w:fill="FFFFFF"/>
              <w:spacing w:before="0" w:beforeAutospacing="0" w:after="300" w:afterAutospacing="0"/>
              <w:ind w:left="598"/>
              <w:contextualSpacing/>
            </w:pPr>
          </w:p>
          <w:p w14:paraId="37C953F8" w14:textId="6D03C7B8" w:rsidR="00314933" w:rsidRDefault="00314933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Лечебные эффекты использования магнитотерапии: </w:t>
            </w:r>
          </w:p>
          <w:p w14:paraId="453B0397" w14:textId="046F491B" w:rsidR="00314933" w:rsidRDefault="00314933" w:rsidP="000A0A4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должен улучшать обменные процессы; </w:t>
            </w:r>
          </w:p>
          <w:p w14:paraId="660EFBAF" w14:textId="21F3B350" w:rsidR="00314933" w:rsidRDefault="00314933" w:rsidP="000A0A4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должен улучшать микроциркуляцию; </w:t>
            </w:r>
          </w:p>
          <w:p w14:paraId="40E40C9D" w14:textId="76CEAB19" w:rsidR="00314933" w:rsidRDefault="00314933" w:rsidP="000A0A4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должен улучшать трофику и регенерацию тканей; </w:t>
            </w:r>
          </w:p>
          <w:p w14:paraId="1ED42E7A" w14:textId="765E5CA2" w:rsidR="00314933" w:rsidRDefault="00314933" w:rsidP="000A0A4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должен оказывать анальгезирующее действие; </w:t>
            </w:r>
          </w:p>
          <w:p w14:paraId="65507686" w14:textId="610D5F14" w:rsidR="00314933" w:rsidRDefault="00314933" w:rsidP="000A0A4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должен оказывать противоотечное действие; </w:t>
            </w:r>
          </w:p>
          <w:p w14:paraId="5A92AF80" w14:textId="65206FAF" w:rsidR="00314933" w:rsidRDefault="00314933" w:rsidP="000A0A4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должен давать выраженный антиангинальный эффект; </w:t>
            </w:r>
          </w:p>
          <w:p w14:paraId="307EE7F3" w14:textId="3F39F666" w:rsidR="00314933" w:rsidRDefault="000A0A4A" w:rsidP="000A0A4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>должен давать</w:t>
            </w:r>
            <w:r w:rsidR="00314933">
              <w:t xml:space="preserve"> выраженный гипотензивный эффект; </w:t>
            </w:r>
          </w:p>
          <w:p w14:paraId="698DDFF2" w14:textId="2A266DAC" w:rsidR="00314933" w:rsidRDefault="000A0A4A" w:rsidP="000A0A4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должен </w:t>
            </w:r>
            <w:r w:rsidR="00314933">
              <w:t>активир</w:t>
            </w:r>
            <w:r>
              <w:t>ова</w:t>
            </w:r>
            <w:r w:rsidR="00314933">
              <w:t>т</w:t>
            </w:r>
            <w:r>
              <w:t>ь</w:t>
            </w:r>
            <w:r w:rsidR="00314933">
              <w:t xml:space="preserve"> защитные силы организма</w:t>
            </w:r>
            <w:r>
              <w:t>.</w:t>
            </w:r>
            <w:r w:rsidR="00314933">
              <w:t xml:space="preserve"> </w:t>
            </w:r>
          </w:p>
          <w:p w14:paraId="68A60429" w14:textId="77777777" w:rsidR="00314933" w:rsidRDefault="00314933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</w:p>
          <w:p w14:paraId="7BDF3325" w14:textId="4CFA5A59" w:rsidR="00314933" w:rsidRDefault="00314933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t>Область применения: ортопедия и травматология, болезни сосудистой системы, ревматология, заболевания опорно-двигательного аппарата и периферической нервной системы</w:t>
            </w:r>
            <w:r w:rsidR="000A0A4A">
              <w:t>.</w:t>
            </w:r>
            <w:r>
              <w:t xml:space="preserve"> </w:t>
            </w:r>
          </w:p>
          <w:p w14:paraId="47A6CA11" w14:textId="77777777" w:rsidR="00314933" w:rsidRDefault="00314933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</w:p>
          <w:p w14:paraId="26D275E1" w14:textId="77777777" w:rsidR="00314933" w:rsidRDefault="00314933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Метод имеет очень ограниченное количество противопоказаний и оказывает минимальный термический эффект. </w:t>
            </w:r>
          </w:p>
          <w:p w14:paraId="32BF1924" w14:textId="488F7A5A" w:rsidR="00464866" w:rsidRDefault="00464866">
            <w:pPr>
              <w:pStyle w:val="a3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</w:p>
        </w:tc>
      </w:tr>
      <w:tr w:rsidR="00464866" w14:paraId="7E525D10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B18A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9BDF" w14:textId="77777777" w:rsidR="000A0A4A" w:rsidRDefault="000A0A4A" w:rsidP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  <w:rPr>
                <w:sz w:val="21"/>
                <w:szCs w:val="21"/>
              </w:rPr>
            </w:pPr>
            <w:r>
              <w:rPr>
                <w:rStyle w:val="a7"/>
                <w:b/>
                <w:bCs/>
                <w:color w:val="000000" w:themeColor="text1"/>
              </w:rPr>
              <w:t>Комплектность:</w:t>
            </w:r>
          </w:p>
          <w:p w14:paraId="42DDA878" w14:textId="2E82DB3C" w:rsidR="000A0A4A" w:rsidRDefault="000A0A4A" w:rsidP="000A0A4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>Аппарат магнитотерапии - 1 шт.</w:t>
            </w:r>
          </w:p>
          <w:p w14:paraId="7F3D26E7" w14:textId="75190DCD" w:rsidR="000A0A4A" w:rsidRDefault="000A0A4A" w:rsidP="000A0A4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>Аппликатор диск Ø 7,5 см с красным кабелем - 1 шт.</w:t>
            </w:r>
          </w:p>
          <w:p w14:paraId="028605D5" w14:textId="5D3376FE" w:rsidR="000A0A4A" w:rsidRDefault="000A0A4A" w:rsidP="000A0A4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>Аппликатор диск Ø 7,5 см с черным кабелем - 1 шт.</w:t>
            </w:r>
          </w:p>
          <w:p w14:paraId="0BEA7BED" w14:textId="6DC9E638" w:rsidR="000A0A4A" w:rsidRDefault="000A0A4A" w:rsidP="000A0A4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lastRenderedPageBreak/>
              <w:t>Эластичная лента 100 см - 2 шт.</w:t>
            </w:r>
          </w:p>
          <w:p w14:paraId="546AA1F2" w14:textId="44C5A4AF" w:rsidR="000A0A4A" w:rsidRDefault="000A0A4A" w:rsidP="000A0A4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 xml:space="preserve">Магнит - 1 шт. </w:t>
            </w:r>
          </w:p>
          <w:p w14:paraId="340A0EEB" w14:textId="77777777" w:rsidR="00464866" w:rsidRDefault="000A0A4A" w:rsidP="000A0A4A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300" w:afterAutospacing="0"/>
              <w:contextualSpacing/>
            </w:pPr>
            <w:r>
              <w:t>Кейс для аппарата - 1 шт.</w:t>
            </w:r>
          </w:p>
          <w:p w14:paraId="58BF0F1D" w14:textId="77777777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  <w:rPr>
                <w:rFonts w:eastAsia="Times New Roman"/>
                <w:color w:val="000000" w:themeColor="text1"/>
              </w:rPr>
            </w:pPr>
          </w:p>
          <w:p w14:paraId="622CEDD1" w14:textId="77777777" w:rsidR="000A0A4A" w:rsidRDefault="000A0A4A" w:rsidP="000A0A4A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173"/>
              </w:tabs>
              <w:spacing w:before="0" w:beforeAutospacing="0" w:after="300" w:afterAutospacing="0"/>
              <w:ind w:left="31" w:firstLine="0"/>
              <w:contextualSpacing/>
            </w:pPr>
            <w:r>
              <w:t xml:space="preserve">Количество каналов: 2 </w:t>
            </w:r>
          </w:p>
          <w:p w14:paraId="1D639308" w14:textId="77777777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sym w:font="Symbol" w:char="F0B7"/>
            </w:r>
            <w:r>
              <w:t xml:space="preserve"> Частота: 2 ÷ 750 Гц </w:t>
            </w:r>
          </w:p>
          <w:p w14:paraId="43F2EF69" w14:textId="77777777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sym w:font="Symbol" w:char="F0B7"/>
            </w:r>
            <w:r>
              <w:t xml:space="preserve"> Максимальная импульсная индукция: 160 гаусс (пик) (±30%) для каждого диска </w:t>
            </w:r>
          </w:p>
          <w:p w14:paraId="37AF9F8C" w14:textId="77777777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sym w:font="Symbol" w:char="F0B7"/>
            </w:r>
            <w:r>
              <w:t xml:space="preserve"> Время: 0±180 мин., в конце терапии акустический сигнал и автоматическая остановка всех процессов </w:t>
            </w:r>
          </w:p>
          <w:p w14:paraId="7DBD84DE" w14:textId="77777777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sym w:font="Symbol" w:char="F0B7"/>
            </w:r>
            <w:r>
              <w:t xml:space="preserve"> Напряжение: 230 В, 50 Гц </w:t>
            </w:r>
          </w:p>
          <w:p w14:paraId="7AF8820F" w14:textId="77777777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sym w:font="Symbol" w:char="F0B7"/>
            </w:r>
            <w:r>
              <w:t xml:space="preserve"> Полная мощность: 30 ВА </w:t>
            </w:r>
          </w:p>
          <w:p w14:paraId="332DCF5B" w14:textId="77777777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sym w:font="Symbol" w:char="F0B7"/>
            </w:r>
            <w:r>
              <w:t xml:space="preserve"> Класс защиты: Тип II BF (CEI En 60601-1) </w:t>
            </w:r>
          </w:p>
          <w:p w14:paraId="4FA2AE89" w14:textId="77777777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</w:pPr>
            <w:r>
              <w:sym w:font="Symbol" w:char="F0B7"/>
            </w:r>
            <w:r>
              <w:t xml:space="preserve"> Габариты: 13.5x18.5х6 см, аппликатор диск диаметр 7.5 см </w:t>
            </w:r>
          </w:p>
          <w:p w14:paraId="686B7AC9" w14:textId="6CD40FC4" w:rsidR="000A0A4A" w:rsidRDefault="000A0A4A">
            <w:pPr>
              <w:pStyle w:val="a3"/>
              <w:shd w:val="clear" w:color="auto" w:fill="FFFFFF"/>
              <w:spacing w:before="0" w:beforeAutospacing="0" w:after="300" w:afterAutospacing="0"/>
              <w:contextualSpacing/>
              <w:rPr>
                <w:rFonts w:eastAsia="Times New Roman"/>
                <w:color w:val="000000" w:themeColor="text1"/>
              </w:rPr>
            </w:pPr>
            <w:r>
              <w:sym w:font="Symbol" w:char="F0B7"/>
            </w:r>
            <w:r>
              <w:t xml:space="preserve"> Вес (без аксессуаров): 1 кг, аппликатор диск 250 гр.</w:t>
            </w:r>
          </w:p>
        </w:tc>
      </w:tr>
      <w:tr w:rsidR="00464866" w14:paraId="31D7ACCE" w14:textId="77777777" w:rsidTr="00464866">
        <w:trPr>
          <w:trHeight w:val="6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37A2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0F68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523BC2F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6F721C7" w14:textId="77777777" w:rsidR="00464866" w:rsidRDefault="00464866">
            <w:pPr>
              <w:rPr>
                <w:rFonts w:ascii="Times New Roman" w:hAnsi="Times New Roman" w:cs="Times New Roman"/>
              </w:rPr>
            </w:pPr>
          </w:p>
        </w:tc>
      </w:tr>
      <w:tr w:rsidR="00464866" w14:paraId="407B4A89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28B0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3201" w14:textId="27874632" w:rsidR="00707807" w:rsidRDefault="00707807" w:rsidP="00707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p w14:paraId="6C277333" w14:textId="77777777" w:rsidR="00464866" w:rsidRDefault="00464866" w:rsidP="00707807">
            <w:pPr>
              <w:rPr>
                <w:rFonts w:ascii="Times New Roman" w:hAnsi="Times New Roman" w:cs="Times New Roman"/>
              </w:rPr>
            </w:pPr>
          </w:p>
        </w:tc>
      </w:tr>
      <w:tr w:rsidR="00464866" w14:paraId="51FACEE6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4FE5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422" w14:textId="1507375F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0A0A4A">
              <w:rPr>
                <w:rFonts w:ascii="Times New Roman" w:hAnsi="Times New Roman" w:cs="Times New Roman"/>
              </w:rPr>
              <w:t xml:space="preserve"> </w:t>
            </w:r>
            <w:r w:rsidR="00A4206C">
              <w:rPr>
                <w:rFonts w:ascii="Times New Roman" w:hAnsi="Times New Roman" w:cs="Times New Roman"/>
              </w:rPr>
              <w:t>установка</w:t>
            </w:r>
            <w:r w:rsidR="000A0A4A">
              <w:rPr>
                <w:rFonts w:ascii="Times New Roman" w:hAnsi="Times New Roman" w:cs="Times New Roman"/>
              </w:rPr>
              <w:t xml:space="preserve"> и уплата</w:t>
            </w:r>
            <w:r>
              <w:rPr>
                <w:rFonts w:ascii="Times New Roman" w:hAnsi="Times New Roman" w:cs="Times New Roman"/>
              </w:rPr>
              <w:t xml:space="preserve"> всех обязательных платежей в соответствии с законодательством РК</w:t>
            </w:r>
          </w:p>
          <w:p w14:paraId="5ED2A46D" w14:textId="77777777" w:rsidR="00464866" w:rsidRDefault="00464866">
            <w:pPr>
              <w:rPr>
                <w:rFonts w:ascii="Times New Roman" w:hAnsi="Times New Roman" w:cs="Times New Roman"/>
              </w:rPr>
            </w:pPr>
          </w:p>
        </w:tc>
      </w:tr>
      <w:tr w:rsidR="00464866" w14:paraId="7BE6A5BE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3D93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DDD6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5A7E39D3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377D40D3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5B2CAB14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BAC0298" w14:textId="77777777" w:rsidR="00A4206C" w:rsidRPr="00B424AC" w:rsidRDefault="00A4206C" w:rsidP="00A420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70EC635F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7AD31C4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0A5B0898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61656145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09517ACC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5E098B6" w14:textId="77777777" w:rsidR="00A4206C" w:rsidRPr="00B424AC" w:rsidRDefault="00A4206C" w:rsidP="00A420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644F4539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01F8402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64181492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0ADA08B2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98C5E77" w14:textId="77777777" w:rsidR="00A4206C" w:rsidRPr="00B424AC" w:rsidRDefault="00A4206C" w:rsidP="00A420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4910F836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B0F088F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7AC820B9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A9C640C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0CB71088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6601E1A8" w14:textId="77777777" w:rsidR="00A4206C" w:rsidRPr="00B424AC" w:rsidRDefault="00A4206C" w:rsidP="00A420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713AE955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C165304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7F7BCB71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B38AC28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583148FB" w14:textId="77777777" w:rsidR="00A4206C" w:rsidRPr="00B424AC" w:rsidRDefault="00A4206C" w:rsidP="00A420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Республика Казахстан, 020000</w:t>
            </w:r>
          </w:p>
          <w:p w14:paraId="75C9A5D7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3EC0F15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220B7AB6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2D6F690B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261D8511" w14:textId="77777777" w:rsidR="00A4206C" w:rsidRPr="00B424AC" w:rsidRDefault="00A4206C" w:rsidP="00A420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5586AE3F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AD79542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2B85CDCF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473546F4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1EFE6CA" w14:textId="77777777" w:rsidR="00A4206C" w:rsidRPr="00B424AC" w:rsidRDefault="00A4206C" w:rsidP="00A420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4B75BFA7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F465590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484D64BB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5C1E37AB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E4A7DE1" w14:textId="77777777" w:rsidR="00A4206C" w:rsidRPr="00B424AC" w:rsidRDefault="00A4206C" w:rsidP="00A4206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5ACBE3A6" w14:textId="77777777" w:rsidR="00A4206C" w:rsidRDefault="00A4206C" w:rsidP="00A4206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B55212E" w14:textId="3245C165" w:rsidR="00464866" w:rsidRDefault="00464866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64866" w14:paraId="75AFC237" w14:textId="77777777" w:rsidTr="009421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6787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8979" w14:textId="77777777" w:rsidR="00464866" w:rsidRPr="000A0A4A" w:rsidRDefault="00464866">
            <w:pPr>
              <w:rPr>
                <w:rFonts w:ascii="Times New Roman" w:hAnsi="Times New Roman" w:cs="Times New Roman"/>
                <w:highlight w:val="yellow"/>
              </w:rPr>
            </w:pPr>
            <w:r w:rsidRPr="009421A2">
              <w:rPr>
                <w:rFonts w:ascii="Times New Roman" w:hAnsi="Times New Roman" w:cs="Times New Roman"/>
              </w:rPr>
              <w:t xml:space="preserve">12 месяцев со дня установки </w:t>
            </w:r>
          </w:p>
        </w:tc>
      </w:tr>
      <w:tr w:rsidR="00464866" w14:paraId="0A78FEAF" w14:textId="77777777" w:rsidTr="004648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C152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50C" w14:textId="77777777" w:rsidR="00464866" w:rsidRPr="009421A2" w:rsidRDefault="00464866">
            <w:pPr>
              <w:jc w:val="both"/>
              <w:rPr>
                <w:rFonts w:ascii="Times New Roman" w:hAnsi="Times New Roman" w:cs="Times New Roman"/>
              </w:rPr>
            </w:pPr>
            <w:r w:rsidRPr="009421A2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80C3362" w14:textId="77777777" w:rsidR="00464866" w:rsidRPr="009421A2" w:rsidRDefault="00464866">
            <w:pPr>
              <w:jc w:val="both"/>
              <w:rPr>
                <w:rFonts w:ascii="Times New Roman" w:hAnsi="Times New Roman" w:cs="Times New Roman"/>
              </w:rPr>
            </w:pPr>
            <w:r w:rsidRPr="009421A2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71C0F04" w14:textId="77777777" w:rsidR="00464866" w:rsidRPr="000A0A4A" w:rsidRDefault="0046486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64866" w14:paraId="6936EBE6" w14:textId="77777777" w:rsidTr="0046486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42EF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AFFA" w14:textId="77777777" w:rsidR="00464866" w:rsidRDefault="0046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B04CDD6" w14:textId="77777777" w:rsidR="00464866" w:rsidRDefault="00464866" w:rsidP="00464866"/>
    <w:p w14:paraId="0259918B" w14:textId="77777777" w:rsidR="00464866" w:rsidRDefault="00464866" w:rsidP="00464866"/>
    <w:p w14:paraId="4DEA6F9D" w14:textId="77777777" w:rsidR="00D80113" w:rsidRDefault="00D80113"/>
    <w:sectPr w:rsidR="00D8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94D"/>
    <w:multiLevelType w:val="hybridMultilevel"/>
    <w:tmpl w:val="AB6C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5360"/>
    <w:multiLevelType w:val="hybridMultilevel"/>
    <w:tmpl w:val="C27A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C3503"/>
    <w:multiLevelType w:val="multilevel"/>
    <w:tmpl w:val="D3AC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6766E"/>
    <w:multiLevelType w:val="hybridMultilevel"/>
    <w:tmpl w:val="F626D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66"/>
    <w:rsid w:val="000A0A4A"/>
    <w:rsid w:val="00123707"/>
    <w:rsid w:val="001C70D0"/>
    <w:rsid w:val="00314933"/>
    <w:rsid w:val="003A4AFF"/>
    <w:rsid w:val="00464866"/>
    <w:rsid w:val="00707807"/>
    <w:rsid w:val="007B69F1"/>
    <w:rsid w:val="009421A2"/>
    <w:rsid w:val="00A4206C"/>
    <w:rsid w:val="00AA7F1C"/>
    <w:rsid w:val="00B23372"/>
    <w:rsid w:val="00BA3FE9"/>
    <w:rsid w:val="00D8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64B"/>
  <w15:chartTrackingRefBased/>
  <w15:docId w15:val="{FA129624-FCA4-4DCD-A186-35FD3DC3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86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86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464866"/>
    <w:pPr>
      <w:ind w:left="720"/>
      <w:contextualSpacing/>
    </w:pPr>
  </w:style>
  <w:style w:type="table" w:styleId="a5">
    <w:name w:val="Table Grid"/>
    <w:basedOn w:val="a1"/>
    <w:uiPriority w:val="39"/>
    <w:rsid w:val="0046486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64866"/>
    <w:rPr>
      <w:b/>
      <w:bCs/>
    </w:rPr>
  </w:style>
  <w:style w:type="character" w:styleId="a7">
    <w:name w:val="Emphasis"/>
    <w:basedOn w:val="a0"/>
    <w:uiPriority w:val="20"/>
    <w:qFormat/>
    <w:rsid w:val="004648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Pish_408@mail.ru</cp:lastModifiedBy>
  <cp:revision>3</cp:revision>
  <dcterms:created xsi:type="dcterms:W3CDTF">2021-06-22T05:11:00Z</dcterms:created>
  <dcterms:modified xsi:type="dcterms:W3CDTF">2021-07-09T05:53:00Z</dcterms:modified>
</cp:coreProperties>
</file>