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6B8" w14:textId="77777777" w:rsidR="00136891" w:rsidRPr="005265BA" w:rsidRDefault="00136891" w:rsidP="00136891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8EB9135" w14:textId="77777777" w:rsidR="00136891" w:rsidRPr="00092B96" w:rsidRDefault="00136891" w:rsidP="001368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34579" w:rsidRPr="00092B96" w14:paraId="1102C415" w14:textId="77777777" w:rsidTr="00B51EC5">
        <w:tc>
          <w:tcPr>
            <w:tcW w:w="2689" w:type="dxa"/>
          </w:tcPr>
          <w:p w14:paraId="402E7938" w14:textId="026E39EE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1ED2073" w14:textId="59B114A9" w:rsidR="00634579" w:rsidRPr="00092B96" w:rsidRDefault="00634579" w:rsidP="00136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34579" w:rsidRPr="00092B96" w14:paraId="4E9A1A4B" w14:textId="77777777" w:rsidTr="00B51EC5">
        <w:tc>
          <w:tcPr>
            <w:tcW w:w="2689" w:type="dxa"/>
          </w:tcPr>
          <w:p w14:paraId="378E3EE2" w14:textId="79726FE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70F3CBD" w14:textId="6EE01066" w:rsidR="00634579" w:rsidRDefault="00472677" w:rsidP="001368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="00396B6F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396B6F">
              <w:rPr>
                <w:rFonts w:ascii="Times New Roman" w:hAnsi="Times New Roman" w:cs="Times New Roman"/>
                <w:b/>
                <w:bCs/>
              </w:rPr>
              <w:t>4</w:t>
            </w:r>
            <w:r w:rsidR="00396B6F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34579" w:rsidRPr="00092B96" w14:paraId="0587AF82" w14:textId="77777777" w:rsidTr="00B51EC5">
        <w:tc>
          <w:tcPr>
            <w:tcW w:w="2689" w:type="dxa"/>
          </w:tcPr>
          <w:p w14:paraId="66B90E14" w14:textId="6B146D2B" w:rsidR="00634579" w:rsidRDefault="00634579" w:rsidP="0067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6719A4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645E0236" w14:textId="33831185" w:rsidR="00634579" w:rsidRDefault="00756EC0" w:rsidP="00136891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34579" w:rsidRPr="00092B96" w14:paraId="0B6BCDB0" w14:textId="77777777" w:rsidTr="00B51EC5">
        <w:tc>
          <w:tcPr>
            <w:tcW w:w="2689" w:type="dxa"/>
          </w:tcPr>
          <w:p w14:paraId="195E3D4C" w14:textId="72FDA3B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F625BE2" w14:textId="6D12504D" w:rsidR="00634579" w:rsidRPr="00962392" w:rsidRDefault="00472677" w:rsidP="006345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  <w:r w:rsidR="00634579"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634579" w:rsidRPr="00092B96" w14:paraId="72A4C8E2" w14:textId="77777777" w:rsidTr="00634579">
        <w:trPr>
          <w:trHeight w:val="323"/>
        </w:trPr>
        <w:tc>
          <w:tcPr>
            <w:tcW w:w="2689" w:type="dxa"/>
          </w:tcPr>
          <w:p w14:paraId="7138E10F" w14:textId="5005B39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E1EE786" w14:textId="65AE6B4A" w:rsidR="00634579" w:rsidRPr="00574C9B" w:rsidRDefault="00962392" w:rsidP="006345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392">
              <w:rPr>
                <w:rFonts w:ascii="Times New Roman" w:hAnsi="Times New Roman" w:cs="Times New Roman"/>
                <w:b/>
                <w:bCs/>
              </w:rPr>
              <w:t>Многофункциональная терапевтическая система-укладка "Головастик" для детей до 5 лет</w:t>
            </w:r>
          </w:p>
        </w:tc>
      </w:tr>
      <w:tr w:rsidR="00634579" w:rsidRPr="00092B96" w14:paraId="5EE0AED2" w14:textId="77777777" w:rsidTr="00B51EC5">
        <w:tc>
          <w:tcPr>
            <w:tcW w:w="2689" w:type="dxa"/>
          </w:tcPr>
          <w:p w14:paraId="3229071D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B02A0D3" w14:textId="59754688" w:rsidR="00634579" w:rsidRPr="00092B96" w:rsidRDefault="002D5CC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634579">
              <w:rPr>
                <w:rFonts w:ascii="Times New Roman" w:hAnsi="Times New Roman" w:cs="Times New Roman"/>
              </w:rPr>
              <w:t>тука</w:t>
            </w:r>
          </w:p>
        </w:tc>
      </w:tr>
      <w:tr w:rsidR="00634579" w:rsidRPr="00092B96" w14:paraId="04A86C61" w14:textId="77777777" w:rsidTr="00B51EC5">
        <w:trPr>
          <w:trHeight w:val="407"/>
        </w:trPr>
        <w:tc>
          <w:tcPr>
            <w:tcW w:w="2689" w:type="dxa"/>
          </w:tcPr>
          <w:p w14:paraId="6C9F84FB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EBD7118" w14:textId="6FE3C5D9" w:rsidR="00634579" w:rsidRPr="00092B96" w:rsidRDefault="0096239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4579" w:rsidRPr="00092B96" w14:paraId="1BAC3D7D" w14:textId="77777777" w:rsidTr="00B51EC5">
        <w:tc>
          <w:tcPr>
            <w:tcW w:w="2689" w:type="dxa"/>
          </w:tcPr>
          <w:p w14:paraId="4C5283BA" w14:textId="3CC7E314" w:rsidR="00634579" w:rsidRPr="00092B96" w:rsidRDefault="00634579" w:rsidP="0042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единицу, </w:t>
            </w:r>
            <w:r w:rsidR="00424B44">
              <w:rPr>
                <w:rFonts w:ascii="Times New Roman" w:hAnsi="Times New Roman" w:cs="Times New Roman"/>
              </w:rPr>
              <w:t>с учетом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14946325" w14:textId="2F70FA92" w:rsidR="00634579" w:rsidRPr="00092B96" w:rsidRDefault="0063457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2C7685AC" w14:textId="77777777" w:rsidTr="00B51EC5">
        <w:trPr>
          <w:trHeight w:val="575"/>
        </w:trPr>
        <w:tc>
          <w:tcPr>
            <w:tcW w:w="2689" w:type="dxa"/>
          </w:tcPr>
          <w:p w14:paraId="39BF9CFB" w14:textId="06D36ECE" w:rsidR="00634579" w:rsidRPr="00092B96" w:rsidRDefault="00634579" w:rsidP="0042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сумма, </w:t>
            </w:r>
            <w:r w:rsidR="00424B44">
              <w:rPr>
                <w:rFonts w:ascii="Times New Roman" w:hAnsi="Times New Roman" w:cs="Times New Roman"/>
              </w:rPr>
              <w:t>с учетом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06F62859" w14:textId="1C498CE1" w:rsidR="00634579" w:rsidRPr="00092B96" w:rsidRDefault="00634579" w:rsidP="0013689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73309ECC" w14:textId="77777777" w:rsidTr="0024439C">
        <w:trPr>
          <w:trHeight w:val="3370"/>
        </w:trPr>
        <w:tc>
          <w:tcPr>
            <w:tcW w:w="2689" w:type="dxa"/>
          </w:tcPr>
          <w:p w14:paraId="59F2D8D2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2BE273C" w14:textId="389C8313" w:rsidR="00FC48AB" w:rsidRPr="00574C9B" w:rsidRDefault="00634579" w:rsidP="00FB5D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Многофункциональная </w:t>
            </w:r>
            <w:r w:rsidR="00574C9B" w:rsidRPr="00574C9B">
              <w:rPr>
                <w:rFonts w:ascii="Times New Roman" w:hAnsi="Times New Roman" w:cs="Times New Roman"/>
                <w:bCs/>
              </w:rPr>
              <w:t>терапевтическая система</w:t>
            </w:r>
            <w:r w:rsidRPr="00574C9B">
              <w:rPr>
                <w:rFonts w:ascii="Times New Roman" w:hAnsi="Times New Roman" w:cs="Times New Roman"/>
                <w:bCs/>
              </w:rPr>
              <w:t xml:space="preserve"> </w:t>
            </w:r>
            <w:r w:rsidR="00FB5DC4">
              <w:rPr>
                <w:rFonts w:ascii="Times New Roman" w:hAnsi="Times New Roman" w:cs="Times New Roman"/>
                <w:bCs/>
              </w:rPr>
              <w:t xml:space="preserve">должна быть </w:t>
            </w:r>
            <w:r w:rsidRPr="00574C9B">
              <w:rPr>
                <w:rFonts w:ascii="Times New Roman" w:hAnsi="Times New Roman" w:cs="Times New Roman"/>
                <w:bCs/>
              </w:rPr>
              <w:t xml:space="preserve">предназначена для активных и пассивных </w:t>
            </w:r>
            <w:r w:rsidR="00606689" w:rsidRPr="00574C9B">
              <w:rPr>
                <w:rFonts w:ascii="Times New Roman" w:hAnsi="Times New Roman" w:cs="Times New Roman"/>
                <w:bCs/>
              </w:rPr>
              <w:t>развивающих занятий и</w:t>
            </w:r>
            <w:r w:rsidRPr="00574C9B">
              <w:rPr>
                <w:rFonts w:ascii="Times New Roman" w:hAnsi="Times New Roman" w:cs="Times New Roman"/>
                <w:bCs/>
              </w:rPr>
              <w:t xml:space="preserve"> </w:t>
            </w:r>
            <w:r w:rsidR="00606689" w:rsidRPr="00574C9B">
              <w:rPr>
                <w:rFonts w:ascii="Times New Roman" w:hAnsi="Times New Roman" w:cs="Times New Roman"/>
                <w:bCs/>
              </w:rPr>
              <w:t>позиционирования детей</w:t>
            </w:r>
            <w:r w:rsidRPr="00574C9B">
              <w:rPr>
                <w:rFonts w:ascii="Times New Roman" w:hAnsi="Times New Roman" w:cs="Times New Roman"/>
                <w:bCs/>
              </w:rPr>
              <w:t xml:space="preserve"> с двигательными нарушениями в </w:t>
            </w:r>
            <w:r w:rsidR="00606689" w:rsidRPr="00574C9B">
              <w:rPr>
                <w:rFonts w:ascii="Times New Roman" w:hAnsi="Times New Roman" w:cs="Times New Roman"/>
                <w:bCs/>
              </w:rPr>
              <w:t>возрасте от</w:t>
            </w:r>
            <w:r w:rsidRPr="00574C9B">
              <w:rPr>
                <w:rFonts w:ascii="Times New Roman" w:hAnsi="Times New Roman" w:cs="Times New Roman"/>
                <w:bCs/>
              </w:rPr>
              <w:t xml:space="preserve"> рождения до 4-5 лет. </w:t>
            </w:r>
          </w:p>
          <w:p w14:paraId="26B94EFD" w14:textId="77777777" w:rsidR="00FC48AB" w:rsidRPr="00574C9B" w:rsidRDefault="00FC48AB" w:rsidP="00FB5DC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EF227A" w14:textId="31A6D09E" w:rsidR="00FC48AB" w:rsidRPr="00574C9B" w:rsidRDefault="00F864EC" w:rsidP="00AA2FBD">
            <w:pPr>
              <w:rPr>
                <w:rFonts w:ascii="Times New Roman" w:eastAsia="Times New Roman" w:hAnsi="Times New Roman" w:cs="Times New Roman"/>
                <w:color w:val="3C3C3C"/>
                <w:lang w:val="en-GB"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Система 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должна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способствовать</w:t>
            </w:r>
          </w:p>
          <w:p w14:paraId="2CFDBEAF" w14:textId="675D3A87" w:rsidR="00FC48AB" w:rsidRPr="00574C9B" w:rsidRDefault="00634579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правильно</w:t>
            </w:r>
            <w:r w:rsidR="00506C7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му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формирова</w:t>
            </w:r>
            <w:r w:rsidR="00506C7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нию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позы «лежа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на спине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», «лежа на боку»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, «лежа на животе»,</w:t>
            </w:r>
            <w:r w:rsidR="00FB5DC4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«сидя»</w:t>
            </w:r>
            <w:r w:rsidR="00FC48AB" w:rsidRPr="00574C9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; 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14:paraId="67DB413A" w14:textId="6047F91A" w:rsidR="00FC48AB" w:rsidRPr="00574C9B" w:rsidRDefault="00FC48AB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агрузк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через собственный вес на определенные части тела (как, например, на руки или на таз); </w:t>
            </w:r>
          </w:p>
          <w:p w14:paraId="0411E0D0" w14:textId="54CF8832" w:rsidR="00AA2FBD" w:rsidRPr="00574C9B" w:rsidRDefault="00FB3BCE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</w:t>
            </w:r>
            <w:r w:rsidR="006C636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итию</w:t>
            </w:r>
            <w:r w:rsidR="006C636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естибулярн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ой активности (большой </w:t>
            </w:r>
            <w:proofErr w:type="spellStart"/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полуролик</w:t>
            </w:r>
            <w:proofErr w:type="spellEnd"/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разместить под основу).</w:t>
            </w:r>
          </w:p>
          <w:p w14:paraId="78E79BDE" w14:textId="77777777" w:rsidR="00634579" w:rsidRPr="00574C9B" w:rsidRDefault="00634579" w:rsidP="0063457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0A9F3114" w14:textId="254107A4" w:rsidR="00634579" w:rsidRPr="00574C9B" w:rsidRDefault="00634579" w:rsidP="006345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32C0EF69" w14:textId="17847E30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большой </w:t>
            </w:r>
            <w:proofErr w:type="spellStart"/>
            <w:r w:rsidRPr="00574C9B">
              <w:rPr>
                <w:rFonts w:ascii="Times New Roman" w:hAnsi="Times New Roman" w:cs="Times New Roman"/>
                <w:bCs/>
              </w:rPr>
              <w:t>полуролик</w:t>
            </w:r>
            <w:proofErr w:type="spellEnd"/>
            <w:r w:rsidR="00574C9B" w:rsidRPr="00574C9B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574C9B" w:rsidRPr="00574C9B">
              <w:rPr>
                <w:rFonts w:ascii="Times New Roman" w:hAnsi="Times New Roman" w:cs="Times New Roman"/>
                <w:bCs/>
              </w:rPr>
              <w:t>полубревно</w:t>
            </w:r>
            <w:proofErr w:type="spellEnd"/>
            <w:r w:rsidR="00574C9B" w:rsidRPr="00574C9B">
              <w:rPr>
                <w:rFonts w:ascii="Times New Roman" w:hAnsi="Times New Roman" w:cs="Times New Roman"/>
                <w:bCs/>
              </w:rPr>
              <w:t>)</w:t>
            </w:r>
            <w:r w:rsidRPr="00574C9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0E09DA00" w14:textId="21BE2062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наклонная форма (клин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для сидения</w:t>
            </w:r>
            <w:r w:rsidRPr="00574C9B">
              <w:rPr>
                <w:rFonts w:ascii="Times New Roman" w:hAnsi="Times New Roman" w:cs="Times New Roman"/>
                <w:bCs/>
              </w:rPr>
              <w:t xml:space="preserve">); </w:t>
            </w:r>
          </w:p>
          <w:p w14:paraId="416F9CD7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столик с зеркальцем; </w:t>
            </w:r>
          </w:p>
          <w:p w14:paraId="4DD3AD9A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основа системы; </w:t>
            </w:r>
          </w:p>
          <w:p w14:paraId="42A50F6E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маленький </w:t>
            </w:r>
            <w:proofErr w:type="spellStart"/>
            <w:r w:rsidRPr="00574C9B">
              <w:rPr>
                <w:rFonts w:ascii="Times New Roman" w:hAnsi="Times New Roman" w:cs="Times New Roman"/>
                <w:bCs/>
              </w:rPr>
              <w:t>полуролик</w:t>
            </w:r>
            <w:proofErr w:type="spellEnd"/>
            <w:r w:rsidRPr="00574C9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571BBD56" w14:textId="3AEB58CA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два полукруга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(дуги)</w:t>
            </w:r>
            <w:r w:rsidRPr="00574C9B">
              <w:rPr>
                <w:rFonts w:ascii="Times New Roman" w:hAnsi="Times New Roman" w:cs="Times New Roman"/>
                <w:bCs/>
              </w:rPr>
              <w:t>;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6B0B4CFA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три позиционирующих ремня;</w:t>
            </w:r>
          </w:p>
          <w:p w14:paraId="5474D91D" w14:textId="1A4338B4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сетчатая сумка для переноски.</w:t>
            </w:r>
          </w:p>
          <w:p w14:paraId="001812BF" w14:textId="7950A70D" w:rsidR="00634579" w:rsidRPr="00574C9B" w:rsidRDefault="00634579" w:rsidP="008173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0BB2843A" w14:textId="57F4336A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Основа:</w:t>
            </w:r>
            <w:r w:rsidRPr="00574C9B">
              <w:rPr>
                <w:rFonts w:ascii="Times New Roman" w:hAnsi="Times New Roman" w:cs="Times New Roman"/>
              </w:rPr>
              <w:t xml:space="preserve"> служит базовым элементом, на котором конструируются позиционирующие комбинации. Другие детали присоединяются к основанию с помощью застежек-липучек </w:t>
            </w:r>
            <w:proofErr w:type="spellStart"/>
            <w:r w:rsidRPr="00574C9B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574C9B">
              <w:rPr>
                <w:rFonts w:ascii="Times New Roman" w:hAnsi="Times New Roman" w:cs="Times New Roman"/>
              </w:rPr>
              <w:t>.</w:t>
            </w:r>
          </w:p>
          <w:p w14:paraId="5A874F2E" w14:textId="180DF8EF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Клин для сидения:</w:t>
            </w:r>
            <w:r w:rsidRPr="00574C9B">
              <w:rPr>
                <w:rFonts w:ascii="Times New Roman" w:hAnsi="Times New Roman" w:cs="Times New Roman"/>
              </w:rPr>
              <w:t xml:space="preserve"> используется как опора для спины при вертикальном сидении и присоединяется к длинному концу основ</w:t>
            </w:r>
            <w:r>
              <w:rPr>
                <w:rFonts w:ascii="Times New Roman" w:hAnsi="Times New Roman" w:cs="Times New Roman"/>
              </w:rPr>
              <w:t>ы</w:t>
            </w:r>
            <w:r w:rsidRPr="00574C9B">
              <w:rPr>
                <w:rFonts w:ascii="Times New Roman" w:hAnsi="Times New Roman" w:cs="Times New Roman"/>
              </w:rPr>
              <w:t>. Изогнутая сторона клина имеет угол в 75° для более наклонного сидения, плоская сторона имеет угол в 90° для вертикального сидения</w:t>
            </w:r>
          </w:p>
          <w:p w14:paraId="13F574B3" w14:textId="13A910BD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Полу</w:t>
            </w:r>
            <w:r w:rsidRPr="00574C9B">
              <w:rPr>
                <w:rFonts w:ascii="Times New Roman" w:hAnsi="Times New Roman" w:cs="Times New Roman"/>
                <w:u w:val="single"/>
              </w:rPr>
              <w:t>бревно</w:t>
            </w:r>
            <w:proofErr w:type="spellEnd"/>
            <w:r w:rsidRPr="00574C9B">
              <w:rPr>
                <w:rFonts w:ascii="Times New Roman" w:hAnsi="Times New Roman" w:cs="Times New Roman"/>
              </w:rPr>
              <w:t xml:space="preserve">: имеет выпуклую заднюю поверхность, которая используется для различных занятий для вестибулярного развития. Установленное на боку и закрепленное на </w:t>
            </w:r>
            <w:r w:rsidRPr="00574C9B">
              <w:rPr>
                <w:rFonts w:ascii="Times New Roman" w:hAnsi="Times New Roman" w:cs="Times New Roman"/>
              </w:rPr>
              <w:lastRenderedPageBreak/>
              <w:t>основании, оно может использоваться для лежания на боку. Также его можно использовать как поддержку для сидения верхом.</w:t>
            </w:r>
          </w:p>
          <w:p w14:paraId="4A8ABA76" w14:textId="0C470A0D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Дуги:</w:t>
            </w:r>
            <w:r w:rsidRPr="00574C9B">
              <w:rPr>
                <w:rFonts w:ascii="Times New Roman" w:hAnsi="Times New Roman" w:cs="Times New Roman"/>
              </w:rPr>
              <w:t xml:space="preserve"> используются вместе с маленьким </w:t>
            </w:r>
            <w:proofErr w:type="spellStart"/>
            <w:r w:rsidRPr="00574C9B">
              <w:rPr>
                <w:rFonts w:ascii="Times New Roman" w:hAnsi="Times New Roman" w:cs="Times New Roman"/>
              </w:rPr>
              <w:t>полуроликом</w:t>
            </w:r>
            <w:proofErr w:type="spellEnd"/>
            <w:r w:rsidRPr="00574C9B">
              <w:rPr>
                <w:rFonts w:ascii="Times New Roman" w:hAnsi="Times New Roman" w:cs="Times New Roman"/>
              </w:rPr>
              <w:t xml:space="preserve"> для поддержки рук так, чтобы локти находились впереди плеч. Также они могут использоваться как поддерживающие блоки в положении «лежа на боку».</w:t>
            </w:r>
          </w:p>
          <w:p w14:paraId="47202CFD" w14:textId="661A355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 xml:space="preserve">Маленький </w:t>
            </w:r>
            <w:proofErr w:type="spellStart"/>
            <w:r w:rsidRPr="00574C9B">
              <w:rPr>
                <w:rFonts w:ascii="Times New Roman" w:hAnsi="Times New Roman" w:cs="Times New Roman"/>
                <w:u w:val="single"/>
              </w:rPr>
              <w:t>полуролик</w:t>
            </w:r>
            <w:proofErr w:type="spellEnd"/>
            <w:r w:rsidRPr="00574C9B">
              <w:rPr>
                <w:rFonts w:ascii="Times New Roman" w:hAnsi="Times New Roman" w:cs="Times New Roman"/>
                <w:u w:val="single"/>
              </w:rPr>
              <w:t>:</w:t>
            </w:r>
            <w:r w:rsidRPr="00574C9B">
              <w:rPr>
                <w:rFonts w:ascii="Times New Roman" w:hAnsi="Times New Roman" w:cs="Times New Roman"/>
              </w:rPr>
              <w:t xml:space="preserve"> может использоваться как опора для верхней части туловища ребенка и приподнимания грудной клетки при положении «лежа на животе». Также его можно использовать как абдуктор при сидении с прямыми ногами.</w:t>
            </w:r>
          </w:p>
          <w:p w14:paraId="386AC3DF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Столик:</w:t>
            </w:r>
            <w:r w:rsidRPr="00574C9B">
              <w:rPr>
                <w:rFonts w:ascii="Times New Roman" w:hAnsi="Times New Roman" w:cs="Times New Roman"/>
              </w:rPr>
              <w:t xml:space="preserve"> можно использовать как поддерживающий блок, а также для различных видов деятельности при сидении с прямыми ногами.</w:t>
            </w:r>
          </w:p>
          <w:p w14:paraId="72E9134E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Зеркало:</w:t>
            </w:r>
            <w:r w:rsidRPr="00574C9B">
              <w:rPr>
                <w:rFonts w:ascii="Times New Roman" w:hAnsi="Times New Roman" w:cs="Times New Roman"/>
              </w:rPr>
              <w:t xml:space="preserve"> столик с закрепленным на нем зеркалом возбуждает любопытство ребенка и полезен при занятиях в положении «лежа на животе» и «лежа на боку».</w:t>
            </w:r>
          </w:p>
          <w:p w14:paraId="72969A9C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Сумка:</w:t>
            </w:r>
            <w:r w:rsidRPr="00574C9B">
              <w:rPr>
                <w:rFonts w:ascii="Times New Roman" w:hAnsi="Times New Roman" w:cs="Times New Roman"/>
              </w:rPr>
              <w:t xml:space="preserve"> с ее помощью удобно переносить и хранить систему.</w:t>
            </w:r>
          </w:p>
          <w:p w14:paraId="16B63581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Ремешок для положения «лежа на боку»:</w:t>
            </w:r>
            <w:r w:rsidRPr="00574C9B">
              <w:rPr>
                <w:rFonts w:ascii="Times New Roman" w:hAnsi="Times New Roman" w:cs="Times New Roman"/>
              </w:rPr>
              <w:t xml:space="preserve"> используется для поддержки ребенка в положении «лежа на боку».</w:t>
            </w:r>
          </w:p>
          <w:p w14:paraId="26259ADB" w14:textId="672F5FD1" w:rsidR="00574C9B" w:rsidRPr="00574C9B" w:rsidRDefault="00574C9B" w:rsidP="00574C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Ремешки для бедер:</w:t>
            </w:r>
            <w:r w:rsidRPr="00574C9B">
              <w:rPr>
                <w:rFonts w:ascii="Times New Roman" w:hAnsi="Times New Roman" w:cs="Times New Roman"/>
              </w:rPr>
              <w:t xml:space="preserve"> прикрепляются к клину для сидения и поддерживают ребенка при вертикальном сидении</w:t>
            </w:r>
          </w:p>
          <w:p w14:paraId="0D9CEB1B" w14:textId="77777777" w:rsidR="00574C9B" w:rsidRDefault="00574C9B" w:rsidP="006C6363">
            <w:pPr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524B57B7" w14:textId="77777777" w:rsidR="00634579" w:rsidRDefault="00634579" w:rsidP="006C6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Модули системы должны </w:t>
            </w:r>
            <w:r w:rsidR="00574C9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комбинироваться в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различных вариантах</w:t>
            </w:r>
            <w:r w:rsidR="006C636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либо использоваться части системы отдельно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.</w:t>
            </w:r>
            <w:r w:rsidR="00F864EC" w:rsidRPr="0057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796357EA" w14:textId="566A97B8" w:rsidR="002D5CC0" w:rsidRPr="00574C9B" w:rsidRDefault="002D5CC0" w:rsidP="006C6363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660D84A2" w14:textId="77777777" w:rsidTr="00B51EC5">
        <w:tc>
          <w:tcPr>
            <w:tcW w:w="2689" w:type="dxa"/>
          </w:tcPr>
          <w:p w14:paraId="2B48DC71" w14:textId="390A9E54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53D96EC" w14:textId="37B7F8A2" w:rsidR="00634579" w:rsidRPr="00E60AC2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Размер </w:t>
            </w:r>
            <w:r w:rsidR="00606689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основы: 86</w:t>
            </w:r>
            <w:r w:rsidRPr="003723C6">
              <w:rPr>
                <w:rFonts w:ascii="Times New Roman" w:hAnsi="Times New Roman" w:cs="Times New Roman"/>
                <w:bCs/>
              </w:rPr>
              <w:t xml:space="preserve">х48 </w:t>
            </w:r>
            <w:r>
              <w:rPr>
                <w:rFonts w:ascii="Times New Roman" w:hAnsi="Times New Roman" w:cs="Times New Roman"/>
                <w:bCs/>
              </w:rPr>
              <w:t>см</w:t>
            </w:r>
          </w:p>
          <w:p w14:paraId="46D3943B" w14:textId="3D0E1DB2" w:rsidR="00634579" w:rsidRPr="001C0233" w:rsidRDefault="00F864EC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Большой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полуролик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: </w:t>
            </w:r>
            <w:r w:rsidR="00634579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20х73х10 см</w:t>
            </w:r>
          </w:p>
          <w:p w14:paraId="3DEA73A0" w14:textId="6CE5E366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Маленький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полуролик</w:t>
            </w:r>
            <w:proofErr w:type="spellEnd"/>
            <w:r w:rsidR="00F864EC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10х45х10 см</w:t>
            </w:r>
          </w:p>
          <w:p w14:paraId="666292F2" w14:textId="619610DA" w:rsidR="00634579" w:rsidRPr="001C0233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Наклонная</w:t>
            </w:r>
            <w:r w:rsidRPr="003723C6">
              <w:rPr>
                <w:rFonts w:ascii="Times New Roman" w:hAnsi="Times New Roman" w:cs="Times New Roman"/>
                <w:bCs/>
              </w:rPr>
              <w:t xml:space="preserve"> форм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43х45 см</w:t>
            </w:r>
          </w:p>
          <w:p w14:paraId="6EAC353D" w14:textId="55115735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Столик с зеркалом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30х20х17 см</w:t>
            </w:r>
          </w:p>
          <w:p w14:paraId="5F835181" w14:textId="154B6832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Вес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14 кг</w:t>
            </w:r>
          </w:p>
          <w:p w14:paraId="68537D5F" w14:textId="77777777" w:rsidR="00634579" w:rsidRDefault="00634579" w:rsidP="00B51EC5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5DB164E1" w14:textId="6FC7051F" w:rsidR="00574C9B" w:rsidRPr="00524F12" w:rsidRDefault="00FB3BCE" w:rsidP="00574C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Система долж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быть изготовлен</w:t>
            </w: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из </w:t>
            </w:r>
            <w:r w:rsidR="00574C9B" w:rsidRPr="00524F12">
              <w:rPr>
                <w:rFonts w:ascii="Times New Roman" w:hAnsi="Times New Roman" w:cs="Times New Roman"/>
                <w:bCs/>
              </w:rPr>
              <w:t>пеноматериала, покрытая антибактериальным материалом,</w:t>
            </w:r>
            <w:r w:rsidR="00574C9B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 мягким бесшовным покрытием, нанесенным в качестве внешней обивки.</w:t>
            </w:r>
          </w:p>
          <w:p w14:paraId="46020445" w14:textId="77777777" w:rsidR="00634579" w:rsidRDefault="00634579" w:rsidP="00574C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F12">
              <w:rPr>
                <w:rFonts w:ascii="Times New Roman" w:eastAsia="Times New Roman" w:hAnsi="Times New Roman" w:cs="Times New Roman"/>
                <w:lang w:eastAsia="ru-RU"/>
              </w:rPr>
              <w:t>Покрытие должно быть не токсичным, легко мыться. Позиционная система должна быть безопасной, без запахов.</w:t>
            </w:r>
            <w:r w:rsidR="006C6363" w:rsidRPr="00524F12">
              <w:rPr>
                <w:rFonts w:ascii="Times New Roman" w:eastAsia="Times New Roman" w:hAnsi="Times New Roman" w:cs="Times New Roman"/>
                <w:lang w:eastAsia="ru-RU"/>
              </w:rPr>
              <w:t xml:space="preserve"> Без латекса.</w:t>
            </w:r>
          </w:p>
          <w:p w14:paraId="349C2A3F" w14:textId="02F682BB" w:rsidR="002D5CC0" w:rsidRPr="00092B96" w:rsidRDefault="002D5CC0" w:rsidP="00574C9B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3B7E7556" w14:textId="77777777" w:rsidTr="00B51EC5">
        <w:tc>
          <w:tcPr>
            <w:tcW w:w="2689" w:type="dxa"/>
          </w:tcPr>
          <w:p w14:paraId="2FA61B36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7DD2E1F" w14:textId="77777777" w:rsidR="00723498" w:rsidRDefault="00723498" w:rsidP="0072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2A5F00B" w14:textId="411C69CD" w:rsidR="00634579" w:rsidRDefault="00723498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26EB0B9" w14:textId="459C278C" w:rsidR="002D5CC0" w:rsidRPr="00092B96" w:rsidRDefault="002D5CC0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0D5DD5E2" w14:textId="77777777" w:rsidTr="00B51EC5">
        <w:tc>
          <w:tcPr>
            <w:tcW w:w="2689" w:type="dxa"/>
          </w:tcPr>
          <w:p w14:paraId="7D682CB2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0879B4E" w14:textId="0582D505" w:rsidR="0010068C" w:rsidRPr="0010068C" w:rsidRDefault="00E90839" w:rsidP="00177575">
            <w:pPr>
              <w:rPr>
                <w:rFonts w:ascii="Times New Roman" w:hAnsi="Times New Roman" w:cs="Times New Roman"/>
                <w:lang w:val="kk-KZ"/>
              </w:rPr>
            </w:pPr>
            <w:r w:rsidRPr="00E90839">
              <w:rPr>
                <w:rFonts w:ascii="Times New Roman" w:hAnsi="Times New Roman" w:cs="Times New Roman"/>
                <w:lang w:val="kk-KZ"/>
              </w:rPr>
              <w:t>В течение 130 календарных дней со дня заключения Договора</w:t>
            </w:r>
          </w:p>
        </w:tc>
      </w:tr>
      <w:tr w:rsidR="00424B44" w:rsidRPr="00092B96" w14:paraId="75A6D88E" w14:textId="77777777" w:rsidTr="00B51EC5">
        <w:tc>
          <w:tcPr>
            <w:tcW w:w="2689" w:type="dxa"/>
          </w:tcPr>
          <w:p w14:paraId="63E2EAB5" w14:textId="03EF4264" w:rsidR="00424B44" w:rsidRPr="00092B96" w:rsidRDefault="00424B44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4618638" w14:textId="77777777" w:rsidR="00424B44" w:rsidRDefault="00424B44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3531705" w14:textId="72B211CB" w:rsidR="002D5CC0" w:rsidRPr="00092B96" w:rsidRDefault="002D5CC0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4344A6B7" w14:textId="77777777" w:rsidTr="00B51EC5">
        <w:tc>
          <w:tcPr>
            <w:tcW w:w="2689" w:type="dxa"/>
          </w:tcPr>
          <w:p w14:paraId="1CCEB334" w14:textId="4E561D0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742B0F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48AF5A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1FDE06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397A59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BB96715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030010</w:t>
            </w:r>
          </w:p>
          <w:p w14:paraId="62B44B7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BF44CF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9BF7E5B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25F5C0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F59380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CC83292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74901C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D6EB9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E17E833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633D428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D5EBE1A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6AFAE6F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C39AA3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7102F8A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2FC903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E3426C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1BF7F20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A7CC445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F825625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62FA36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C9D929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40CBC30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79C4C6A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2C4337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71B8479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5B5FA96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15B2429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087004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2367C9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7514D6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5126764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E154969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1AE121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F7F69C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CBC8FB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8E35A64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450F9D86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31AE670" w14:textId="77777777" w:rsidR="00962392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0BD8FDB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066CCA1A" w14:textId="77777777" w:rsidTr="00B51EC5">
        <w:tc>
          <w:tcPr>
            <w:tcW w:w="2689" w:type="dxa"/>
          </w:tcPr>
          <w:p w14:paraId="3BBC925F" w14:textId="1FBB930A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4C4822D3" w14:textId="263BD7CC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962392" w:rsidRPr="00092B96" w14:paraId="7A3D163E" w14:textId="77777777" w:rsidTr="00B51EC5">
        <w:tc>
          <w:tcPr>
            <w:tcW w:w="2689" w:type="dxa"/>
          </w:tcPr>
          <w:p w14:paraId="16920BEF" w14:textId="0B2F236E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2E13FE2" w14:textId="77777777" w:rsidR="00962392" w:rsidRPr="003F1D7D" w:rsidRDefault="00962392" w:rsidP="009623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5C6C43" w14:textId="77777777" w:rsidR="00962392" w:rsidRPr="003F1D7D" w:rsidRDefault="00962392" w:rsidP="00962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1DEC520" w14:textId="60D267B4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79D28CBB" w14:textId="77777777" w:rsidTr="00B51EC5">
        <w:trPr>
          <w:trHeight w:val="603"/>
        </w:trPr>
        <w:tc>
          <w:tcPr>
            <w:tcW w:w="2689" w:type="dxa"/>
          </w:tcPr>
          <w:p w14:paraId="148B3C84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3C9D4E53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D6DE62F" w14:textId="77777777" w:rsidR="00136891" w:rsidRPr="00092B96" w:rsidRDefault="00136891" w:rsidP="00136891">
      <w:pPr>
        <w:rPr>
          <w:rFonts w:ascii="Times New Roman" w:hAnsi="Times New Roman" w:cs="Times New Roman"/>
        </w:rPr>
      </w:pPr>
    </w:p>
    <w:p w14:paraId="1C24637B" w14:textId="77777777" w:rsidR="00136891" w:rsidRDefault="00136891" w:rsidP="00136891"/>
    <w:p w14:paraId="3B092752" w14:textId="77777777" w:rsidR="00E20CA8" w:rsidRPr="00EA6198" w:rsidRDefault="00E20CA8"/>
    <w:sectPr w:rsidR="00E20CA8" w:rsidRPr="00EA619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A6D5E"/>
    <w:multiLevelType w:val="hybridMultilevel"/>
    <w:tmpl w:val="1A326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A138F"/>
    <w:multiLevelType w:val="hybridMultilevel"/>
    <w:tmpl w:val="04AEEE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91"/>
    <w:rsid w:val="0010068C"/>
    <w:rsid w:val="00136891"/>
    <w:rsid w:val="00177575"/>
    <w:rsid w:val="001C0233"/>
    <w:rsid w:val="0024439C"/>
    <w:rsid w:val="002D377A"/>
    <w:rsid w:val="002D5CC0"/>
    <w:rsid w:val="003723C6"/>
    <w:rsid w:val="00396B6F"/>
    <w:rsid w:val="003B7D19"/>
    <w:rsid w:val="00424B44"/>
    <w:rsid w:val="0044062D"/>
    <w:rsid w:val="00472677"/>
    <w:rsid w:val="004A4A07"/>
    <w:rsid w:val="00506C73"/>
    <w:rsid w:val="00524F12"/>
    <w:rsid w:val="00574C9B"/>
    <w:rsid w:val="00606689"/>
    <w:rsid w:val="00634579"/>
    <w:rsid w:val="006719A4"/>
    <w:rsid w:val="006C6363"/>
    <w:rsid w:val="00723498"/>
    <w:rsid w:val="00723FC9"/>
    <w:rsid w:val="00756EC0"/>
    <w:rsid w:val="008016FF"/>
    <w:rsid w:val="0081737D"/>
    <w:rsid w:val="00962392"/>
    <w:rsid w:val="00A64596"/>
    <w:rsid w:val="00AA2FBD"/>
    <w:rsid w:val="00AB314A"/>
    <w:rsid w:val="00B45FA3"/>
    <w:rsid w:val="00B56A6F"/>
    <w:rsid w:val="00C4232A"/>
    <w:rsid w:val="00CB4B6A"/>
    <w:rsid w:val="00CD1B03"/>
    <w:rsid w:val="00D310CA"/>
    <w:rsid w:val="00D554AE"/>
    <w:rsid w:val="00E20CA8"/>
    <w:rsid w:val="00E46412"/>
    <w:rsid w:val="00E60AC2"/>
    <w:rsid w:val="00E621E1"/>
    <w:rsid w:val="00E90839"/>
    <w:rsid w:val="00EA6198"/>
    <w:rsid w:val="00F864EC"/>
    <w:rsid w:val="00FB3BCE"/>
    <w:rsid w:val="00FB5DC4"/>
    <w:rsid w:val="00FC48AB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6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8AB"/>
    <w:pPr>
      <w:ind w:left="720"/>
      <w:contextualSpacing/>
    </w:pPr>
  </w:style>
  <w:style w:type="character" w:styleId="a5">
    <w:name w:val="Strong"/>
    <w:basedOn w:val="a0"/>
    <w:uiPriority w:val="22"/>
    <w:qFormat/>
    <w:rsid w:val="00574C9B"/>
    <w:rPr>
      <w:b/>
      <w:bCs/>
    </w:rPr>
  </w:style>
  <w:style w:type="character" w:customStyle="1" w:styleId="s0">
    <w:name w:val="s0"/>
    <w:rsid w:val="00574C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11</cp:revision>
  <dcterms:created xsi:type="dcterms:W3CDTF">2021-06-22T04:45:00Z</dcterms:created>
  <dcterms:modified xsi:type="dcterms:W3CDTF">2021-07-28T11:10:00Z</dcterms:modified>
</cp:coreProperties>
</file>