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94E7E" w14:textId="77777777" w:rsidR="00E30D93" w:rsidRPr="005265BA" w:rsidRDefault="00E30D93" w:rsidP="00E30D93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5864E182" w14:textId="77777777" w:rsidR="00E30D93" w:rsidRPr="00092B96" w:rsidRDefault="00E30D93" w:rsidP="00E30D93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E30D93" w:rsidRPr="00092B96" w14:paraId="20EF197E" w14:textId="77777777" w:rsidTr="003F77E3">
        <w:tc>
          <w:tcPr>
            <w:tcW w:w="2689" w:type="dxa"/>
          </w:tcPr>
          <w:p w14:paraId="312C18BC" w14:textId="77777777" w:rsidR="00E30D93" w:rsidRPr="00092B96" w:rsidRDefault="00E30D93" w:rsidP="003F77E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3BDBC57" w14:textId="77777777" w:rsidR="00E30D93" w:rsidRPr="00092B96" w:rsidRDefault="00E30D93" w:rsidP="003F77E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E30D93" w:rsidRPr="00092B96" w14:paraId="04886D6C" w14:textId="77777777" w:rsidTr="003F77E3">
        <w:tc>
          <w:tcPr>
            <w:tcW w:w="2689" w:type="dxa"/>
          </w:tcPr>
          <w:p w14:paraId="0FB1BFFB" w14:textId="77777777" w:rsidR="00E30D93" w:rsidRDefault="00E30D93" w:rsidP="003F77E3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11EC56B" w14:textId="0EBC5CB7" w:rsidR="00E30D93" w:rsidRDefault="00E30D93" w:rsidP="003F77E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2231D5">
              <w:rPr>
                <w:b/>
                <w:bCs/>
              </w:rPr>
              <w:t>3</w:t>
            </w:r>
            <w:r>
              <w:rPr>
                <w:b/>
                <w:bCs/>
              </w:rPr>
              <w:t>/</w:t>
            </w:r>
            <w:r w:rsidR="00017978">
              <w:rPr>
                <w:b/>
                <w:bCs/>
              </w:rPr>
              <w:t>4</w:t>
            </w:r>
            <w:r>
              <w:rPr>
                <w:b/>
                <w:bCs/>
              </w:rPr>
              <w:t>-КФ</w:t>
            </w:r>
          </w:p>
        </w:tc>
      </w:tr>
      <w:tr w:rsidR="00E30D93" w:rsidRPr="00092B96" w14:paraId="59355D1F" w14:textId="77777777" w:rsidTr="003F77E3">
        <w:tc>
          <w:tcPr>
            <w:tcW w:w="2689" w:type="dxa"/>
          </w:tcPr>
          <w:p w14:paraId="00DA69A8" w14:textId="77777777" w:rsidR="00E30D93" w:rsidRDefault="00E30D93" w:rsidP="003F77E3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561405F5" w14:textId="1BC70F92" w:rsidR="00E30D93" w:rsidRDefault="00E263D5" w:rsidP="003F77E3">
            <w:pPr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E30D93" w:rsidRPr="00092B96" w14:paraId="25FE7165" w14:textId="77777777" w:rsidTr="003F77E3">
        <w:tc>
          <w:tcPr>
            <w:tcW w:w="2689" w:type="dxa"/>
          </w:tcPr>
          <w:p w14:paraId="6F4260C0" w14:textId="77777777" w:rsidR="00E30D93" w:rsidRDefault="00E30D93" w:rsidP="003F77E3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0869491" w14:textId="342BFC4C" w:rsidR="00E30D93" w:rsidRPr="00E30D93" w:rsidRDefault="00E30D93" w:rsidP="003F77E3">
            <w:pPr>
              <w:rPr>
                <w:b/>
                <w:bCs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2231D5">
              <w:rPr>
                <w:b/>
                <w:bCs/>
                <w:color w:val="000000"/>
              </w:rPr>
              <w:t>3</w:t>
            </w:r>
            <w:r w:rsidRPr="00480361">
              <w:rPr>
                <w:b/>
                <w:bCs/>
                <w:color w:val="000000"/>
              </w:rPr>
              <w:t>-ЦП/</w:t>
            </w:r>
            <w:r w:rsidR="00707D4F">
              <w:rPr>
                <w:b/>
                <w:bCs/>
                <w:color w:val="000000"/>
              </w:rPr>
              <w:t>34</w:t>
            </w:r>
          </w:p>
        </w:tc>
      </w:tr>
      <w:tr w:rsidR="00E30D93" w:rsidRPr="00092B96" w14:paraId="3510197F" w14:textId="77777777" w:rsidTr="003F77E3">
        <w:tc>
          <w:tcPr>
            <w:tcW w:w="2689" w:type="dxa"/>
          </w:tcPr>
          <w:p w14:paraId="2D50E6B1" w14:textId="77777777" w:rsidR="00E30D93" w:rsidRDefault="00E30D93" w:rsidP="003F77E3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3AED438" w14:textId="0C33E130" w:rsidR="00E30D93" w:rsidRPr="00FA70A4" w:rsidRDefault="00E30D93" w:rsidP="003F77E3">
            <w:pPr>
              <w:rPr>
                <w:b/>
                <w:bCs/>
              </w:rPr>
            </w:pPr>
            <w:r w:rsidRPr="00FA70A4">
              <w:rPr>
                <w:b/>
                <w:bCs/>
              </w:rPr>
              <w:t>Ходунки с передне-задним приводом,</w:t>
            </w:r>
            <w:r w:rsidR="00124E32">
              <w:rPr>
                <w:b/>
                <w:bCs/>
              </w:rPr>
              <w:t xml:space="preserve"> размер</w:t>
            </w:r>
            <w:r w:rsidRPr="00FA70A4">
              <w:rPr>
                <w:b/>
                <w:bCs/>
              </w:rPr>
              <w:t xml:space="preserve"> </w:t>
            </w:r>
            <w:r w:rsidR="00124E32">
              <w:rPr>
                <w:b/>
                <w:bCs/>
              </w:rPr>
              <w:t>средний</w:t>
            </w:r>
          </w:p>
        </w:tc>
      </w:tr>
      <w:tr w:rsidR="00E30D93" w:rsidRPr="00092B96" w14:paraId="5512206A" w14:textId="77777777" w:rsidTr="003F77E3">
        <w:tc>
          <w:tcPr>
            <w:tcW w:w="2689" w:type="dxa"/>
          </w:tcPr>
          <w:p w14:paraId="45AEFCF8" w14:textId="77777777" w:rsidR="00E30D93" w:rsidRPr="00092B96" w:rsidRDefault="00E30D93" w:rsidP="003F77E3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52B9C25" w14:textId="117EA97A" w:rsidR="00E30D93" w:rsidRPr="00092B96" w:rsidRDefault="00DB0865" w:rsidP="003F77E3">
            <w:pPr>
              <w:contextualSpacing/>
            </w:pPr>
            <w:r>
              <w:t>ш</w:t>
            </w:r>
            <w:r w:rsidR="00E30D93">
              <w:t>тука</w:t>
            </w:r>
          </w:p>
        </w:tc>
      </w:tr>
      <w:tr w:rsidR="00E30D93" w:rsidRPr="00092B96" w14:paraId="55971AF7" w14:textId="77777777" w:rsidTr="003F77E3">
        <w:trPr>
          <w:trHeight w:val="407"/>
        </w:trPr>
        <w:tc>
          <w:tcPr>
            <w:tcW w:w="2689" w:type="dxa"/>
          </w:tcPr>
          <w:p w14:paraId="33726EB5" w14:textId="77777777" w:rsidR="00E30D93" w:rsidRPr="00092B96" w:rsidRDefault="00E30D93" w:rsidP="003F77E3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480DD452" w14:textId="0DAEF132" w:rsidR="00E30D93" w:rsidRPr="001F210C" w:rsidRDefault="00707D4F" w:rsidP="003F77E3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E30D93" w:rsidRPr="00092B96" w14:paraId="2168D77B" w14:textId="77777777" w:rsidTr="003F77E3">
        <w:tc>
          <w:tcPr>
            <w:tcW w:w="2689" w:type="dxa"/>
          </w:tcPr>
          <w:p w14:paraId="20F25305" w14:textId="77777777" w:rsidR="00E30D93" w:rsidRPr="00092B96" w:rsidRDefault="00E30D93" w:rsidP="003F77E3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B679FC4" w14:textId="6713EAB1" w:rsidR="00E30D93" w:rsidRPr="00092B96" w:rsidRDefault="00E30D93" w:rsidP="003F77E3">
            <w:pPr>
              <w:contextualSpacing/>
            </w:pPr>
          </w:p>
        </w:tc>
      </w:tr>
      <w:tr w:rsidR="00E30D93" w:rsidRPr="00092B96" w14:paraId="79BADCDD" w14:textId="77777777" w:rsidTr="003F77E3">
        <w:trPr>
          <w:trHeight w:val="575"/>
        </w:trPr>
        <w:tc>
          <w:tcPr>
            <w:tcW w:w="2689" w:type="dxa"/>
          </w:tcPr>
          <w:p w14:paraId="4E1F42C7" w14:textId="77777777" w:rsidR="00E30D93" w:rsidRPr="00092B96" w:rsidRDefault="00E30D93" w:rsidP="003F77E3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051B5DF" w14:textId="43386F55" w:rsidR="00E30D93" w:rsidRPr="00092B96" w:rsidRDefault="00E30D93" w:rsidP="003F77E3">
            <w:pPr>
              <w:contextualSpacing/>
            </w:pPr>
          </w:p>
        </w:tc>
      </w:tr>
      <w:tr w:rsidR="00E30D93" w:rsidRPr="00092B96" w14:paraId="6F5DC6AC" w14:textId="77777777" w:rsidTr="003F77E3">
        <w:trPr>
          <w:trHeight w:val="3370"/>
        </w:trPr>
        <w:tc>
          <w:tcPr>
            <w:tcW w:w="2689" w:type="dxa"/>
          </w:tcPr>
          <w:p w14:paraId="10B7F49D" w14:textId="77777777" w:rsidR="00E30D93" w:rsidRPr="00E810D6" w:rsidRDefault="00E30D93" w:rsidP="003F77E3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C2FD4EB" w14:textId="24A375AE" w:rsidR="00E30D93" w:rsidRPr="00884564" w:rsidRDefault="00E30D93" w:rsidP="00653BB7">
            <w:pPr>
              <w:ind w:left="80" w:right="27"/>
              <w:contextualSpacing/>
              <w:jc w:val="both"/>
            </w:pPr>
            <w:r w:rsidRPr="00884564">
              <w:rPr>
                <w:rFonts w:eastAsia="Arial"/>
              </w:rPr>
              <w:t xml:space="preserve">Реабилитационное медицинское оборудование ходунки </w:t>
            </w:r>
            <w:r w:rsidR="00653BB7">
              <w:rPr>
                <w:rFonts w:eastAsia="Arial"/>
              </w:rPr>
              <w:t>должны являться</w:t>
            </w:r>
            <w:r w:rsidRPr="00884564">
              <w:rPr>
                <w:rFonts w:eastAsia="Arial"/>
              </w:rPr>
              <w:t xml:space="preserve"> средством реабилитации и показаны больным детям, страдающим ДЦП, вялыми и спастическими парезами и параличами различной этиологии, сопровождающимися патологией опорно-двигательного аппарата. </w:t>
            </w:r>
            <w:r w:rsidRPr="00884564">
              <w:rPr>
                <w:rFonts w:eastAsia="Times New Roman"/>
                <w:color w:val="000000" w:themeColor="text1"/>
              </w:rPr>
              <w:t xml:space="preserve">Ходунки должны быть предназначены для пользователей с ростом от </w:t>
            </w:r>
            <w:r>
              <w:rPr>
                <w:rFonts w:eastAsia="Times New Roman"/>
                <w:color w:val="000000" w:themeColor="text1"/>
              </w:rPr>
              <w:t>100</w:t>
            </w:r>
            <w:r w:rsidRPr="00884564">
              <w:rPr>
                <w:rFonts w:eastAsia="Times New Roman"/>
                <w:color w:val="000000" w:themeColor="text1"/>
              </w:rPr>
              <w:t xml:space="preserve"> до 1</w:t>
            </w:r>
            <w:r>
              <w:rPr>
                <w:rFonts w:eastAsia="Times New Roman"/>
                <w:color w:val="000000" w:themeColor="text1"/>
              </w:rPr>
              <w:t>3</w:t>
            </w:r>
            <w:r w:rsidRPr="00884564">
              <w:rPr>
                <w:rFonts w:eastAsia="Times New Roman"/>
                <w:color w:val="000000" w:themeColor="text1"/>
              </w:rPr>
              <w:t>0 см.</w:t>
            </w:r>
          </w:p>
          <w:p w14:paraId="520829D1" w14:textId="77777777" w:rsidR="00E30D93" w:rsidRPr="004C52C8" w:rsidRDefault="00E30D93" w:rsidP="003F77E3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Ходунки на четырех колесах реверсивного типа способствуют устранению нарушений осанки и патологической установки стоп, помогают удерживать равновесие при ходьбе и стоянии.</w:t>
            </w: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br/>
            </w:r>
          </w:p>
          <w:p w14:paraId="1E3906E0" w14:textId="77777777" w:rsidR="00E30D93" w:rsidRPr="004C52C8" w:rsidRDefault="00E30D93" w:rsidP="003F77E3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 xml:space="preserve">Ходунки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должны быть </w:t>
            </w: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оснащены:</w:t>
            </w:r>
          </w:p>
          <w:p w14:paraId="0CC991F3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нескользящими ручками</w:t>
            </w:r>
          </w:p>
          <w:p w14:paraId="2BF0D133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фиксатором для таза</w:t>
            </w:r>
          </w:p>
          <w:p w14:paraId="509654AA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стабилизатором спины</w:t>
            </w:r>
          </w:p>
          <w:p w14:paraId="323ACE02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740" w:hanging="74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передними колесами с фиксацией поворотного механизма</w:t>
            </w:r>
          </w:p>
          <w:p w14:paraId="14FDEACF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задними колесами с храповым механизмом</w:t>
            </w:r>
          </w:p>
          <w:p w14:paraId="6C25D6FF" w14:textId="10F23CD6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Корпус ходунков должен быть изготовлен из анодированного алюминия, собираться и регулироваться без применения специальных инструментов. Конструкция должна быть складной. Ходунки должны регулироваться по высоте: 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8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 положений регулировки с шагом в 2,5 см.</w:t>
            </w:r>
          </w:p>
          <w:p w14:paraId="02B5DFA3" w14:textId="77777777" w:rsidR="00E30D93" w:rsidRPr="00884564" w:rsidRDefault="00E30D93" w:rsidP="003F77E3">
            <w:pPr>
              <w:pStyle w:val="a4"/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16513261" w14:textId="094EB77A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Стабилизатор спины должен быть оснащен тремя поддерживающими подушками, фиксирующими туловище в одном положении, а также страховочным ремнем для безопасности. Стабилизатор 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до</w:t>
            </w:r>
            <w:r w:rsidR="00B45BA5">
              <w:rPr>
                <w:rFonts w:eastAsia="Times New Roman"/>
                <w:color w:val="222222"/>
                <w:bdr w:val="none" w:sz="0" w:space="0" w:color="auto" w:frame="1"/>
              </w:rPr>
              <w:t>л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 xml:space="preserve">жен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>регулир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оваться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 в зависимости от размеров туловища ребенка: максимальная ширина между боковыми фиксирующими подушками – 32 см.</w:t>
            </w:r>
          </w:p>
          <w:p w14:paraId="440675A1" w14:textId="77777777" w:rsidR="00E30D93" w:rsidRPr="00884564" w:rsidRDefault="00E30D93" w:rsidP="003F77E3">
            <w:pPr>
              <w:pStyle w:val="a4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6A681618" w14:textId="77777777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Фиксатор таза (поддерживающие трусики) должен быть выполнен из мягкого и дышащего материала и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lastRenderedPageBreak/>
              <w:t>крепиться на раме ходунков с помощью регулировочных ремней.</w:t>
            </w:r>
          </w:p>
          <w:p w14:paraId="362489F6" w14:textId="77777777" w:rsidR="00E30D93" w:rsidRPr="00884564" w:rsidRDefault="00E30D93" w:rsidP="003F77E3">
            <w:pPr>
              <w:pStyle w:val="a4"/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32CD63C8" w14:textId="77777777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>Задние колеса должны быть оснащены храповым механизмом (не позволяющие ходункам откатиться назад); передние оснащены фиксатором, который должен блокировать движения колес в стороны и позволять двигаться только прямо.</w:t>
            </w:r>
          </w:p>
          <w:p w14:paraId="0C79B917" w14:textId="77777777" w:rsidR="00E30D93" w:rsidRPr="00884564" w:rsidRDefault="00E30D93" w:rsidP="003F77E3">
            <w:pPr>
              <w:jc w:val="both"/>
              <w:rPr>
                <w:b/>
                <w:bCs/>
                <w:color w:val="000000" w:themeColor="text1"/>
              </w:rPr>
            </w:pPr>
            <w:r w:rsidRPr="00884564">
              <w:rPr>
                <w:b/>
                <w:bCs/>
                <w:color w:val="000000" w:themeColor="text1"/>
              </w:rPr>
              <w:t>Комплектация:</w:t>
            </w:r>
          </w:p>
          <w:p w14:paraId="34BE5B22" w14:textId="77777777" w:rsidR="00E30D93" w:rsidRPr="00884564" w:rsidRDefault="00E30D93" w:rsidP="003F77E3">
            <w:pPr>
              <w:jc w:val="both"/>
              <w:rPr>
                <w:color w:val="000000" w:themeColor="text1"/>
              </w:rPr>
            </w:pPr>
            <w:r w:rsidRPr="00884564">
              <w:rPr>
                <w:color w:val="000000" w:themeColor="text1"/>
              </w:rPr>
              <w:t>Ходунки</w:t>
            </w:r>
          </w:p>
          <w:p w14:paraId="260725A8" w14:textId="77777777" w:rsidR="00E30D93" w:rsidRDefault="00E30D93" w:rsidP="003F77E3">
            <w:pPr>
              <w:jc w:val="both"/>
              <w:rPr>
                <w:color w:val="000000" w:themeColor="text1"/>
              </w:rPr>
            </w:pPr>
            <w:r w:rsidRPr="00884564">
              <w:rPr>
                <w:color w:val="000000" w:themeColor="text1"/>
              </w:rPr>
              <w:t>Фиксатор таза</w:t>
            </w:r>
          </w:p>
          <w:p w14:paraId="589905A6" w14:textId="77777777" w:rsidR="00055D43" w:rsidRDefault="00055D43" w:rsidP="003F77E3">
            <w:pPr>
              <w:jc w:val="both"/>
              <w:rPr>
                <w:color w:val="000000" w:themeColor="text1"/>
              </w:rPr>
            </w:pPr>
          </w:p>
          <w:p w14:paraId="05BAEE8A" w14:textId="6E61F1A2" w:rsidR="00055D43" w:rsidRPr="00055D43" w:rsidRDefault="00055D43" w:rsidP="003F77E3">
            <w:pPr>
              <w:jc w:val="both"/>
              <w:rPr>
                <w:b/>
                <w:bCs/>
                <w:color w:val="000000" w:themeColor="text1"/>
              </w:rPr>
            </w:pPr>
            <w:r w:rsidRPr="00055D43">
              <w:rPr>
                <w:b/>
                <w:bCs/>
                <w:color w:val="000000" w:themeColor="text1"/>
              </w:rPr>
              <w:t>Сборка и установка не предусмотрены</w:t>
            </w:r>
          </w:p>
        </w:tc>
      </w:tr>
      <w:tr w:rsidR="00E30D93" w:rsidRPr="00092B96" w14:paraId="0C365637" w14:textId="77777777" w:rsidTr="003F77E3">
        <w:tc>
          <w:tcPr>
            <w:tcW w:w="2689" w:type="dxa"/>
          </w:tcPr>
          <w:p w14:paraId="7B9BAA91" w14:textId="77777777" w:rsidR="00E30D93" w:rsidRPr="00E810D6" w:rsidRDefault="00E30D93" w:rsidP="003F77E3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DEB8712" w14:textId="34C4AF04" w:rsidR="00E30D93" w:rsidRPr="004B75BC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</w:t>
            </w:r>
            <w:r w:rsidRPr="004B75BC">
              <w:rPr>
                <w:color w:val="000000" w:themeColor="text1"/>
              </w:rPr>
              <w:t xml:space="preserve">ирина </w:t>
            </w:r>
            <w:r>
              <w:rPr>
                <w:color w:val="000000" w:themeColor="text1"/>
              </w:rPr>
              <w:t>62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6FA983E5" w14:textId="3A0C6B32" w:rsidR="00E30D93" w:rsidRPr="004B75BC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4B75BC">
              <w:rPr>
                <w:color w:val="000000" w:themeColor="text1"/>
              </w:rPr>
              <w:t xml:space="preserve">лина </w:t>
            </w:r>
            <w:r>
              <w:rPr>
                <w:color w:val="000000" w:themeColor="text1"/>
              </w:rPr>
              <w:t>63-76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5535D789" w14:textId="3A7D7C34" w:rsidR="00E30D93" w:rsidRPr="004B75BC" w:rsidRDefault="00E30D93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>Высота</w:t>
            </w:r>
            <w:r>
              <w:rPr>
                <w:color w:val="000000" w:themeColor="text1"/>
              </w:rPr>
              <w:t xml:space="preserve"> 61-78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0D9A799D" w14:textId="6EC8AC0A" w:rsidR="00E30D93" w:rsidRDefault="00E30D93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</w:t>
            </w:r>
            <w:r>
              <w:rPr>
                <w:color w:val="000000" w:themeColor="text1"/>
              </w:rPr>
              <w:t xml:space="preserve">опорных поручней 52-69 </w:t>
            </w:r>
            <w:r w:rsidRPr="004B75BC">
              <w:rPr>
                <w:color w:val="000000" w:themeColor="text1"/>
              </w:rPr>
              <w:t>см</w:t>
            </w:r>
          </w:p>
          <w:p w14:paraId="7A384383" w14:textId="09D73AB6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Расстояние между опорными поручнями 3</w:t>
            </w:r>
            <w:r w:rsidR="00F67D63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см</w:t>
            </w:r>
          </w:p>
          <w:p w14:paraId="5B8303BB" w14:textId="77777777" w:rsidR="00E30D93" w:rsidRPr="004B75BC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Ширина между подушками фиксатора туловища 15-32 см</w:t>
            </w:r>
          </w:p>
          <w:p w14:paraId="4C33029C" w14:textId="77777777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Диаметр задних колес 12 см</w:t>
            </w:r>
          </w:p>
          <w:p w14:paraId="5BF8072B" w14:textId="77777777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Диаметр передних колес 11 см</w:t>
            </w:r>
          </w:p>
          <w:p w14:paraId="5537D70F" w14:textId="1E746D8C" w:rsidR="00E30D93" w:rsidRPr="004B75BC" w:rsidRDefault="00E30D93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Вес рамы </w:t>
            </w:r>
            <w:r>
              <w:rPr>
                <w:color w:val="000000" w:themeColor="text1"/>
              </w:rPr>
              <w:t>5,5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5A423D81" w14:textId="0C4CA67C" w:rsidR="00E30D93" w:rsidRDefault="00E30D93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>Максимальная нагрузка</w:t>
            </w:r>
            <w:r>
              <w:rPr>
                <w:color w:val="000000" w:themeColor="text1"/>
              </w:rPr>
              <w:t xml:space="preserve"> 63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3A3E5CA6" w14:textId="77777777" w:rsidR="00E30D93" w:rsidRDefault="00E30D93" w:rsidP="003F77E3">
            <w:pPr>
              <w:rPr>
                <w:color w:val="000000" w:themeColor="text1"/>
              </w:rPr>
            </w:pPr>
          </w:p>
          <w:p w14:paraId="05751D88" w14:textId="77777777" w:rsidR="00E30D93" w:rsidRPr="00444E58" w:rsidRDefault="00E30D93" w:rsidP="003F77E3">
            <w:pPr>
              <w:rPr>
                <w:b/>
                <w:bCs/>
                <w:color w:val="000000" w:themeColor="text1"/>
              </w:rPr>
            </w:pPr>
            <w:r w:rsidRPr="00444E58">
              <w:rPr>
                <w:b/>
                <w:bCs/>
                <w:color w:val="000000" w:themeColor="text1"/>
              </w:rPr>
              <w:t>Материалы:</w:t>
            </w:r>
          </w:p>
          <w:p w14:paraId="78FA99FC" w14:textId="77777777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Рама: алюминий</w:t>
            </w:r>
          </w:p>
          <w:p w14:paraId="40F23F80" w14:textId="77777777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Покрытие: анодированное</w:t>
            </w:r>
          </w:p>
          <w:p w14:paraId="287ADB28" w14:textId="77777777" w:rsidR="00E30D93" w:rsidRPr="004B75BC" w:rsidRDefault="00E30D93" w:rsidP="003F77E3">
            <w:pPr>
              <w:rPr>
                <w:color w:val="000000" w:themeColor="text1"/>
              </w:rPr>
            </w:pPr>
          </w:p>
        </w:tc>
      </w:tr>
      <w:tr w:rsidR="00E30D93" w:rsidRPr="00092B96" w14:paraId="11D544D6" w14:textId="77777777" w:rsidTr="003F77E3">
        <w:tc>
          <w:tcPr>
            <w:tcW w:w="2689" w:type="dxa"/>
          </w:tcPr>
          <w:p w14:paraId="1B9636CD" w14:textId="77777777" w:rsidR="00E30D93" w:rsidRPr="00092B96" w:rsidRDefault="00E30D93" w:rsidP="003F77E3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6CC12080" w14:textId="77777777" w:rsidR="00E30D93" w:rsidRDefault="00E30D93" w:rsidP="003F77E3">
            <w:r>
              <w:t>Руководство пользователя (паспорт) на русском языке</w:t>
            </w:r>
          </w:p>
          <w:p w14:paraId="09DF46ED" w14:textId="2DE66476" w:rsidR="00E30D93" w:rsidRDefault="00E30D93" w:rsidP="003F77E3">
            <w:r>
              <w:t xml:space="preserve">Гарантийный талон </w:t>
            </w:r>
          </w:p>
          <w:p w14:paraId="4808BA06" w14:textId="021F67D7" w:rsidR="00DB0865" w:rsidRPr="00092B96" w:rsidRDefault="00DB0865" w:rsidP="003F77E3"/>
        </w:tc>
      </w:tr>
      <w:tr w:rsidR="00E30D93" w:rsidRPr="00092B96" w14:paraId="69139A02" w14:textId="77777777" w:rsidTr="003F77E3">
        <w:tc>
          <w:tcPr>
            <w:tcW w:w="2689" w:type="dxa"/>
          </w:tcPr>
          <w:p w14:paraId="3DBE7240" w14:textId="77777777" w:rsidR="00E30D93" w:rsidRPr="00092B96" w:rsidRDefault="00E30D93" w:rsidP="003F77E3">
            <w:r w:rsidRPr="00092B96">
              <w:t>Срок поставки</w:t>
            </w:r>
          </w:p>
        </w:tc>
        <w:tc>
          <w:tcPr>
            <w:tcW w:w="6650" w:type="dxa"/>
          </w:tcPr>
          <w:p w14:paraId="4E31D70B" w14:textId="31E0BE0D" w:rsidR="00DB0865" w:rsidRPr="00092B96" w:rsidRDefault="00E263D5" w:rsidP="00E263D5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E30D93" w:rsidRPr="00092B96" w14:paraId="36A0FF8D" w14:textId="77777777" w:rsidTr="003F77E3">
        <w:tc>
          <w:tcPr>
            <w:tcW w:w="2689" w:type="dxa"/>
          </w:tcPr>
          <w:p w14:paraId="300836D7" w14:textId="77777777" w:rsidR="00E30D93" w:rsidRPr="00092B96" w:rsidRDefault="00E30D93" w:rsidP="003F77E3">
            <w:r w:rsidRPr="00092B96">
              <w:t>Условия доставки</w:t>
            </w:r>
          </w:p>
        </w:tc>
        <w:tc>
          <w:tcPr>
            <w:tcW w:w="6650" w:type="dxa"/>
          </w:tcPr>
          <w:p w14:paraId="67F7389E" w14:textId="77777777" w:rsidR="00E30D93" w:rsidRDefault="00E30D93" w:rsidP="003F77E3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62C901A" w14:textId="2E21F66B" w:rsidR="00DB0865" w:rsidRPr="00444E58" w:rsidRDefault="00DB0865" w:rsidP="003F77E3"/>
        </w:tc>
      </w:tr>
      <w:tr w:rsidR="00707D4F" w:rsidRPr="00092B96" w14:paraId="1AA7DB0E" w14:textId="77777777" w:rsidTr="003F77E3">
        <w:tc>
          <w:tcPr>
            <w:tcW w:w="2689" w:type="dxa"/>
          </w:tcPr>
          <w:p w14:paraId="59789059" w14:textId="77777777" w:rsidR="00707D4F" w:rsidRPr="00092B96" w:rsidRDefault="00707D4F" w:rsidP="00707D4F">
            <w:r>
              <w:t>Места поставки</w:t>
            </w:r>
          </w:p>
        </w:tc>
        <w:tc>
          <w:tcPr>
            <w:tcW w:w="6650" w:type="dxa"/>
          </w:tcPr>
          <w:p w14:paraId="3E76DA75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 xml:space="preserve">) жилой массив Жанаконыс, 8Е </w:t>
            </w:r>
          </w:p>
          <w:p w14:paraId="70A796D0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село Жанаконыс</w:t>
            </w:r>
          </w:p>
          <w:p w14:paraId="6851A15F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Актобе</w:t>
            </w:r>
          </w:p>
          <w:p w14:paraId="1EA8A470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Актюбинская область </w:t>
            </w:r>
          </w:p>
          <w:p w14:paraId="46B917E1" w14:textId="77777777" w:rsidR="00707D4F" w:rsidRPr="00B424AC" w:rsidRDefault="00707D4F" w:rsidP="00707D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030010</w:t>
            </w:r>
          </w:p>
          <w:p w14:paraId="45D5FF9C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3DBBDA97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2) улица Абая, 336</w:t>
            </w:r>
          </w:p>
          <w:p w14:paraId="6ABDA14E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07E20DFF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063FAF41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54330C41" w14:textId="77777777" w:rsidR="00707D4F" w:rsidRPr="00B424AC" w:rsidRDefault="00707D4F" w:rsidP="00707D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456A09EE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100BD405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3) 160 квартал, 18 </w:t>
            </w:r>
          </w:p>
          <w:p w14:paraId="30D16E27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Туркестан</w:t>
            </w:r>
          </w:p>
          <w:p w14:paraId="6D7B99B1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Туркестанская область</w:t>
            </w:r>
          </w:p>
          <w:p w14:paraId="39C41F1A" w14:textId="77777777" w:rsidR="00707D4F" w:rsidRPr="00B424AC" w:rsidRDefault="00707D4F" w:rsidP="00707D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161200</w:t>
            </w:r>
          </w:p>
          <w:p w14:paraId="33E9EF67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30921CC8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4) улица Амангелды, 5Г</w:t>
            </w:r>
          </w:p>
          <w:p w14:paraId="706700BE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поселок Тасбугет</w:t>
            </w:r>
          </w:p>
          <w:p w14:paraId="3A945BEE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Кызылорда</w:t>
            </w:r>
          </w:p>
          <w:p w14:paraId="68978A4E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Кызылординская область</w:t>
            </w:r>
          </w:p>
          <w:p w14:paraId="18A1D22B" w14:textId="77777777" w:rsidR="00707D4F" w:rsidRPr="00B424AC" w:rsidRDefault="00707D4F" w:rsidP="00707D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120008</w:t>
            </w:r>
          </w:p>
          <w:p w14:paraId="13086A74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44E8ABC6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5) улица Каныша Сатпаева, 87а </w:t>
            </w:r>
          </w:p>
          <w:p w14:paraId="2D129748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Кокшетау</w:t>
            </w:r>
          </w:p>
          <w:p w14:paraId="3D428284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Акмолинская область </w:t>
            </w:r>
          </w:p>
          <w:p w14:paraId="3B95E83B" w14:textId="77777777" w:rsidR="00707D4F" w:rsidRPr="00B424AC" w:rsidRDefault="00707D4F" w:rsidP="00707D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020000</w:t>
            </w:r>
          </w:p>
          <w:p w14:paraId="00FAF6F4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36E0A81D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6) микрорайон 26, здание 50</w:t>
            </w:r>
          </w:p>
          <w:p w14:paraId="639E2039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Актау</w:t>
            </w:r>
          </w:p>
          <w:p w14:paraId="44471F25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Мангистауская область</w:t>
            </w:r>
          </w:p>
          <w:p w14:paraId="7782B29E" w14:textId="77777777" w:rsidR="00707D4F" w:rsidRPr="00B424AC" w:rsidRDefault="00707D4F" w:rsidP="00707D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130000</w:t>
            </w:r>
          </w:p>
          <w:p w14:paraId="6C0B51FB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0954EA52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7) улица Жамакаева, 100</w:t>
            </w:r>
          </w:p>
          <w:p w14:paraId="19AE0111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436BA245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133D1AA5" w14:textId="77777777" w:rsidR="00707D4F" w:rsidRPr="00B424AC" w:rsidRDefault="00707D4F" w:rsidP="00707D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2A33DCCC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22AA4212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8) переулок Алтынсарина, 1</w:t>
            </w:r>
          </w:p>
          <w:p w14:paraId="78B57CB6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село Толеби, </w:t>
            </w:r>
          </w:p>
          <w:p w14:paraId="657E3997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Шуйский район</w:t>
            </w:r>
          </w:p>
          <w:p w14:paraId="36745037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Жамбылская область </w:t>
            </w:r>
          </w:p>
          <w:p w14:paraId="27361936" w14:textId="77777777" w:rsidR="00707D4F" w:rsidRDefault="00707D4F" w:rsidP="00707D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081110</w:t>
            </w:r>
          </w:p>
          <w:p w14:paraId="7AB55C6E" w14:textId="14E52C29" w:rsidR="00707D4F" w:rsidRPr="00092B96" w:rsidRDefault="00707D4F" w:rsidP="00707D4F">
            <w:pPr>
              <w:jc w:val="both"/>
            </w:pPr>
          </w:p>
        </w:tc>
      </w:tr>
      <w:tr w:rsidR="00707D4F" w:rsidRPr="00092B96" w14:paraId="1A48C0F0" w14:textId="77777777" w:rsidTr="003F77E3">
        <w:tc>
          <w:tcPr>
            <w:tcW w:w="2689" w:type="dxa"/>
          </w:tcPr>
          <w:p w14:paraId="348B5B90" w14:textId="77777777" w:rsidR="00707D4F" w:rsidRPr="00092B96" w:rsidRDefault="00707D4F" w:rsidP="00707D4F">
            <w:r w:rsidRPr="00092B96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14474FC" w14:textId="178EB23E" w:rsidR="00707D4F" w:rsidRPr="00092B96" w:rsidRDefault="00707D4F" w:rsidP="00707D4F"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707D4F" w:rsidRPr="00092B96" w14:paraId="0FCFE924" w14:textId="77777777" w:rsidTr="003F77E3">
        <w:tc>
          <w:tcPr>
            <w:tcW w:w="2689" w:type="dxa"/>
          </w:tcPr>
          <w:p w14:paraId="16546AA9" w14:textId="12D1FC92" w:rsidR="00707D4F" w:rsidRPr="00092B96" w:rsidRDefault="00707D4F" w:rsidP="00707D4F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1766B663" w14:textId="4EBCD4D2" w:rsidR="00707D4F" w:rsidRPr="00DB54D6" w:rsidRDefault="00707D4F" w:rsidP="00707D4F">
            <w:pPr>
              <w:jc w:val="both"/>
            </w:pPr>
            <w:r w:rsidRPr="00DB54D6">
              <w:t>Опыт работы в сфере продаж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A6FA1AB" w14:textId="77777777" w:rsidR="00707D4F" w:rsidRDefault="00707D4F" w:rsidP="00707D4F">
            <w:pPr>
              <w:jc w:val="both"/>
            </w:pPr>
            <w:r w:rsidRPr="00DB54D6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F8C98D5" w14:textId="77777777" w:rsidR="00707D4F" w:rsidRPr="003F1D7D" w:rsidRDefault="00707D4F" w:rsidP="00707D4F"/>
        </w:tc>
      </w:tr>
      <w:tr w:rsidR="00707D4F" w:rsidRPr="00092B96" w14:paraId="7A446D8D" w14:textId="77777777" w:rsidTr="003F77E3">
        <w:trPr>
          <w:trHeight w:val="603"/>
        </w:trPr>
        <w:tc>
          <w:tcPr>
            <w:tcW w:w="2689" w:type="dxa"/>
          </w:tcPr>
          <w:p w14:paraId="3EE67F51" w14:textId="77777777" w:rsidR="00707D4F" w:rsidRPr="00092B96" w:rsidRDefault="00707D4F" w:rsidP="00707D4F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2BAF2C54" w14:textId="77777777" w:rsidR="00707D4F" w:rsidRPr="00092B96" w:rsidRDefault="00707D4F" w:rsidP="00707D4F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E2BAEAA" w14:textId="77777777" w:rsidR="00E30D93" w:rsidRPr="00444E58" w:rsidRDefault="00E30D93" w:rsidP="00E30D93"/>
    <w:p w14:paraId="5CD86DB9" w14:textId="77777777" w:rsidR="00E30D93" w:rsidRDefault="00E30D93" w:rsidP="00E30D93"/>
    <w:p w14:paraId="767A9F2F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8D1632"/>
    <w:multiLevelType w:val="hybridMultilevel"/>
    <w:tmpl w:val="129C6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85EB1"/>
    <w:multiLevelType w:val="multilevel"/>
    <w:tmpl w:val="EF8E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93"/>
    <w:rsid w:val="00017978"/>
    <w:rsid w:val="00055D43"/>
    <w:rsid w:val="00124E32"/>
    <w:rsid w:val="00144852"/>
    <w:rsid w:val="001964E4"/>
    <w:rsid w:val="001F210C"/>
    <w:rsid w:val="002231D5"/>
    <w:rsid w:val="00233F54"/>
    <w:rsid w:val="00454956"/>
    <w:rsid w:val="005051D4"/>
    <w:rsid w:val="00513722"/>
    <w:rsid w:val="0054053D"/>
    <w:rsid w:val="005F2FBE"/>
    <w:rsid w:val="00601867"/>
    <w:rsid w:val="00653BB7"/>
    <w:rsid w:val="006B31E4"/>
    <w:rsid w:val="00707D4F"/>
    <w:rsid w:val="0076106A"/>
    <w:rsid w:val="00A842B1"/>
    <w:rsid w:val="00B45BA5"/>
    <w:rsid w:val="00B92273"/>
    <w:rsid w:val="00DB0865"/>
    <w:rsid w:val="00E263D5"/>
    <w:rsid w:val="00E30D93"/>
    <w:rsid w:val="00EB543F"/>
    <w:rsid w:val="00F67D63"/>
    <w:rsid w:val="00FA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2D6D"/>
  <w15:chartTrackingRefBased/>
  <w15:docId w15:val="{429CDC9F-D561-4EAE-9AF5-36C4BE67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D9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D9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5</cp:revision>
  <dcterms:created xsi:type="dcterms:W3CDTF">2021-06-22T04:52:00Z</dcterms:created>
  <dcterms:modified xsi:type="dcterms:W3CDTF">2021-07-12T06:48:00Z</dcterms:modified>
</cp:coreProperties>
</file>