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8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0F68E647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C5411F">
              <w:rPr>
                <w:b/>
                <w:bCs/>
                <w:lang w:val="en-US"/>
              </w:rPr>
              <w:t>3</w:t>
            </w:r>
            <w:r w:rsidRPr="00517B5E">
              <w:rPr>
                <w:b/>
                <w:bCs/>
              </w:rPr>
              <w:t>/</w:t>
            </w:r>
            <w:r w:rsidR="00957D8E">
              <w:rPr>
                <w:b/>
                <w:bCs/>
              </w:rPr>
              <w:t>4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2B07DE04" w:rsidR="00671E7E" w:rsidRPr="00517B5E" w:rsidRDefault="009427E6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0DC343F5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C5411F">
              <w:rPr>
                <w:b/>
                <w:bCs/>
                <w:color w:val="000000"/>
              </w:rPr>
              <w:t>3</w:t>
            </w:r>
            <w:r w:rsidRPr="00517B5E">
              <w:rPr>
                <w:b/>
                <w:bCs/>
                <w:color w:val="000000"/>
              </w:rPr>
              <w:t>-ЦП/</w:t>
            </w:r>
            <w:r w:rsidR="00957D8E">
              <w:rPr>
                <w:b/>
                <w:bCs/>
                <w:color w:val="000000"/>
              </w:rPr>
              <w:t>6</w:t>
            </w:r>
            <w:r w:rsidR="00B576B7">
              <w:rPr>
                <w:b/>
                <w:bCs/>
                <w:color w:val="000000"/>
              </w:rPr>
              <w:t>4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21D67DB4" w:rsidR="00671E7E" w:rsidRPr="00517B5E" w:rsidRDefault="00C4743E" w:rsidP="00517B5E">
            <w:pPr>
              <w:contextualSpacing/>
              <w:rPr>
                <w:b/>
              </w:rPr>
            </w:pPr>
            <w:r>
              <w:rPr>
                <w:b/>
              </w:rPr>
              <w:t xml:space="preserve">Аудиометрический модуль регистрации вызванных потенциалов </w:t>
            </w:r>
            <w:r w:rsidR="00E85DC8" w:rsidRPr="00E85DC8">
              <w:rPr>
                <w:b/>
              </w:rPr>
              <w:t>EP25 Interacoustics</w:t>
            </w:r>
            <w:r w:rsidR="00E85DC8">
              <w:rPr>
                <w:b/>
              </w:rPr>
              <w:t xml:space="preserve"> </w:t>
            </w:r>
            <w:r>
              <w:rPr>
                <w:b/>
              </w:rPr>
              <w:t>в комплекте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714846F8" w:rsidR="00671E7E" w:rsidRPr="00517B5E" w:rsidRDefault="00C4743E" w:rsidP="00517B5E">
            <w:pPr>
              <w:contextualSpacing/>
            </w:pPr>
            <w:r>
              <w:t>комплект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6430D8DC" w:rsidR="00671E7E" w:rsidRPr="00517B5E" w:rsidRDefault="00957D8E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585FFA47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75116BBA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37B5AFA" w14:textId="7A380A72" w:rsidR="00C4743E" w:rsidRPr="007E2A84" w:rsidRDefault="00C4743E" w:rsidP="00C4743E">
            <w:pPr>
              <w:jc w:val="both"/>
              <w:rPr>
                <w:shd w:val="clear" w:color="auto" w:fill="FFFFFF"/>
              </w:rPr>
            </w:pPr>
            <w:r w:rsidRPr="007E2A84">
              <w:rPr>
                <w:bCs/>
              </w:rPr>
              <w:t xml:space="preserve">Аудиометрический модуль регистрации вызванных потенциалов </w:t>
            </w:r>
            <w:r w:rsidR="00E85DC8" w:rsidRPr="00E85DC8">
              <w:rPr>
                <w:bCs/>
              </w:rPr>
              <w:t>EP25 Interacoustics</w:t>
            </w:r>
            <w:r w:rsidR="00E85DC8">
              <w:rPr>
                <w:bCs/>
              </w:rPr>
              <w:t xml:space="preserve"> </w:t>
            </w:r>
            <w:r w:rsidRPr="007E2A84">
              <w:rPr>
                <w:bCs/>
              </w:rPr>
              <w:t>должен быть предназначен</w:t>
            </w:r>
            <w:r w:rsidRPr="007E2A84">
              <w:rPr>
                <w:shd w:val="clear" w:color="auto" w:fill="FFFFFF"/>
              </w:rPr>
              <w:t xml:space="preserve"> для комплексной оценки состояния слухового органа.</w:t>
            </w:r>
          </w:p>
          <w:p w14:paraId="1054B516" w14:textId="2718F31B" w:rsidR="00C4743E" w:rsidRPr="007E2A84" w:rsidRDefault="00C4743E" w:rsidP="00C4743E">
            <w:pPr>
              <w:pStyle w:val="3"/>
              <w:tabs>
                <w:tab w:val="left" w:pos="-39"/>
                <w:tab w:val="left" w:pos="789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>Аудиометрический модуль регистрации слуховых вызванных потенциалов (СВП) коры головного мозга с модулем регистрации отоакустической эмиссии</w:t>
            </w:r>
            <w:r w:rsidR="00944AF3" w:rsidRPr="007E2A84">
              <w:rPr>
                <w:sz w:val="24"/>
                <w:szCs w:val="24"/>
              </w:rPr>
              <w:t xml:space="preserve"> должен </w:t>
            </w:r>
            <w:r w:rsidRPr="007E2A84">
              <w:rPr>
                <w:sz w:val="24"/>
                <w:szCs w:val="24"/>
              </w:rPr>
              <w:t>работат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в комплекте</w:t>
            </w:r>
            <w:r w:rsidR="00944AF3" w:rsidRPr="007E2A84">
              <w:rPr>
                <w:sz w:val="24"/>
                <w:szCs w:val="24"/>
              </w:rPr>
              <w:t xml:space="preserve"> с</w:t>
            </w:r>
            <w:r w:rsidRPr="007E2A84">
              <w:rPr>
                <w:sz w:val="24"/>
                <w:szCs w:val="24"/>
              </w:rPr>
              <w:t xml:space="preserve"> персональн</w:t>
            </w:r>
            <w:r w:rsidR="00944AF3" w:rsidRPr="007E2A84">
              <w:rPr>
                <w:sz w:val="24"/>
                <w:szCs w:val="24"/>
              </w:rPr>
              <w:t>ым</w:t>
            </w:r>
            <w:r w:rsidRPr="007E2A84">
              <w:rPr>
                <w:sz w:val="24"/>
                <w:szCs w:val="24"/>
              </w:rPr>
              <w:t xml:space="preserve"> компьютер</w:t>
            </w:r>
            <w:r w:rsidR="00944AF3" w:rsidRPr="007E2A84">
              <w:rPr>
                <w:sz w:val="24"/>
                <w:szCs w:val="24"/>
              </w:rPr>
              <w:t>ом</w:t>
            </w:r>
            <w:r w:rsidRPr="007E2A84">
              <w:rPr>
                <w:sz w:val="24"/>
                <w:szCs w:val="24"/>
              </w:rPr>
              <w:t xml:space="preserve"> </w:t>
            </w:r>
            <w:r w:rsidR="00944AF3" w:rsidRPr="007E2A84">
              <w:rPr>
                <w:sz w:val="24"/>
                <w:szCs w:val="24"/>
              </w:rPr>
              <w:t>со</w:t>
            </w:r>
            <w:r w:rsidRPr="007E2A84">
              <w:rPr>
                <w:sz w:val="24"/>
                <w:szCs w:val="24"/>
              </w:rPr>
              <w:t xml:space="preserve"> специальной компьютерной приставк</w:t>
            </w:r>
            <w:r w:rsidR="00944AF3" w:rsidRPr="007E2A84">
              <w:rPr>
                <w:sz w:val="24"/>
                <w:szCs w:val="24"/>
              </w:rPr>
              <w:t>ой</w:t>
            </w:r>
            <w:r w:rsidRPr="007E2A84">
              <w:rPr>
                <w:sz w:val="24"/>
                <w:szCs w:val="24"/>
              </w:rPr>
              <w:t xml:space="preserve">. Система </w:t>
            </w:r>
            <w:r w:rsidR="00944AF3" w:rsidRPr="007E2A84">
              <w:rPr>
                <w:sz w:val="24"/>
                <w:szCs w:val="24"/>
              </w:rPr>
              <w:t xml:space="preserve">должна </w:t>
            </w:r>
            <w:r w:rsidRPr="007E2A84">
              <w:rPr>
                <w:sz w:val="24"/>
                <w:szCs w:val="24"/>
              </w:rPr>
              <w:t>включат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в себя возможность регистрации слуховых вызванных потенциалов всех модальностей, в том числе на постоянный модулированный тон (ASSR), модуль вызванной задержанной отоакустической эмиссии (ТEOAЕ) и эмиссии на частоте продукта искажения (DPOAE) - реализованные в одном аппаратном блоке. Система</w:t>
            </w:r>
            <w:r w:rsidR="00944AF3" w:rsidRPr="007E2A84">
              <w:rPr>
                <w:sz w:val="24"/>
                <w:szCs w:val="24"/>
              </w:rPr>
              <w:t xml:space="preserve"> должна </w:t>
            </w:r>
            <w:r w:rsidRPr="007E2A84">
              <w:rPr>
                <w:sz w:val="24"/>
                <w:szCs w:val="24"/>
              </w:rPr>
              <w:t>работат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на базе программного обеспечения Windows</w:t>
            </w:r>
            <w:r w:rsidR="00944AF3" w:rsidRPr="007E2A84">
              <w:rPr>
                <w:sz w:val="24"/>
                <w:szCs w:val="24"/>
              </w:rPr>
              <w:t xml:space="preserve"> и быть предназначена для </w:t>
            </w:r>
            <w:r w:rsidRPr="007E2A84">
              <w:rPr>
                <w:sz w:val="24"/>
                <w:szCs w:val="24"/>
              </w:rPr>
              <w:t>использова</w:t>
            </w:r>
            <w:r w:rsidR="00944AF3" w:rsidRPr="007E2A84">
              <w:rPr>
                <w:sz w:val="24"/>
                <w:szCs w:val="24"/>
              </w:rPr>
              <w:t>ния</w:t>
            </w:r>
            <w:r w:rsidRPr="007E2A84">
              <w:rPr>
                <w:sz w:val="24"/>
                <w:szCs w:val="24"/>
              </w:rPr>
              <w:t xml:space="preserve"> в различных ситуациях, от скрининга до клинических испытаний. </w:t>
            </w:r>
          </w:p>
          <w:p w14:paraId="165B94B5" w14:textId="77777777" w:rsidR="00E61179" w:rsidRDefault="00E61179" w:rsidP="00C4743E">
            <w:pPr>
              <w:jc w:val="both"/>
            </w:pPr>
          </w:p>
          <w:p w14:paraId="6CED51A7" w14:textId="7B8AC95B" w:rsidR="00C4743E" w:rsidRPr="007E2A84" w:rsidRDefault="00EE494F" w:rsidP="00C4743E">
            <w:pPr>
              <w:jc w:val="both"/>
              <w:rPr>
                <w:rStyle w:val="a7"/>
                <w:shd w:val="clear" w:color="auto" w:fill="FFFFFF"/>
              </w:rPr>
            </w:pPr>
            <w:r w:rsidRPr="007E2A84">
              <w:t>Аудиометрический модуль регистрации слуховых вызванных потенциалов</w:t>
            </w:r>
            <w:r w:rsidRPr="007E2A84">
              <w:rPr>
                <w:rStyle w:val="a7"/>
                <w:b w:val="0"/>
                <w:shd w:val="clear" w:color="auto" w:fill="FFFFFF"/>
              </w:rPr>
              <w:t xml:space="preserve"> должен иметь</w:t>
            </w:r>
            <w:r w:rsidR="00944AF3" w:rsidRPr="007E2A84">
              <w:rPr>
                <w:rStyle w:val="a7"/>
                <w:b w:val="0"/>
                <w:shd w:val="clear" w:color="auto" w:fill="FFFFFF"/>
              </w:rPr>
              <w:t>:</w:t>
            </w:r>
          </w:p>
          <w:p w14:paraId="05B4DCA5" w14:textId="36E66518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2 канала</w:t>
            </w:r>
            <w:r w:rsidR="00EE494F" w:rsidRPr="007E2A84">
              <w:t>;</w:t>
            </w:r>
          </w:p>
          <w:p w14:paraId="06814AF6" w14:textId="37476604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е</w:t>
            </w:r>
            <w:r w:rsidR="00944AF3" w:rsidRPr="007E2A84">
              <w:t>дин</w:t>
            </w:r>
            <w:r w:rsidRPr="007E2A84">
              <w:t>ую</w:t>
            </w:r>
            <w:r w:rsidR="00944AF3" w:rsidRPr="007E2A84">
              <w:t xml:space="preserve"> </w:t>
            </w:r>
            <w:r w:rsidR="00536889" w:rsidRPr="007E2A84">
              <w:t xml:space="preserve">электронную </w:t>
            </w:r>
            <w:r w:rsidR="00944AF3" w:rsidRPr="007E2A84">
              <w:t>баз</w:t>
            </w:r>
            <w:r w:rsidRPr="007E2A84">
              <w:t>у</w:t>
            </w:r>
            <w:r w:rsidR="00944AF3" w:rsidRPr="007E2A84">
              <w:t xml:space="preserve"> данных</w:t>
            </w:r>
            <w:r w:rsidRPr="007E2A84">
              <w:t>;</w:t>
            </w:r>
            <w:r w:rsidR="00944AF3" w:rsidRPr="007E2A84">
              <w:t xml:space="preserve"> </w:t>
            </w:r>
          </w:p>
          <w:p w14:paraId="5C71419A" w14:textId="77777777" w:rsidR="00EE494F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п</w:t>
            </w:r>
            <w:r w:rsidR="00944AF3" w:rsidRPr="007E2A84">
              <w:t>ростой интерфейс для пользователя</w:t>
            </w:r>
            <w:r w:rsidRPr="007E2A84">
              <w:t>;</w:t>
            </w:r>
          </w:p>
          <w:p w14:paraId="1B26EBFD" w14:textId="7B11297B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>озможность контроля импеданса каждого электрода</w:t>
            </w:r>
            <w:r w:rsidRPr="007E2A84">
              <w:t>;</w:t>
            </w:r>
          </w:p>
          <w:p w14:paraId="3F381B8E" w14:textId="3503325F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 xml:space="preserve">озможность проведения измерений с помощью: </w:t>
            </w:r>
          </w:p>
          <w:p w14:paraId="6685FDD6" w14:textId="54A2F2F4" w:rsidR="00944AF3" w:rsidRPr="007E2A84" w:rsidRDefault="00944AF3" w:rsidP="00EE494F">
            <w:pPr>
              <w:tabs>
                <w:tab w:val="left" w:pos="-39"/>
                <w:tab w:val="left" w:pos="0"/>
                <w:tab w:val="left" w:pos="7474"/>
              </w:tabs>
              <w:ind w:right="244"/>
            </w:pPr>
            <w:r w:rsidRPr="007E2A84">
              <w:t>внутриушных, головных, костных телефонов</w:t>
            </w:r>
            <w:r w:rsidR="00EE494F" w:rsidRPr="007E2A84">
              <w:t>;</w:t>
            </w:r>
          </w:p>
          <w:p w14:paraId="3D67E01F" w14:textId="0A4F6498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>озможность маскировки белым шумом</w:t>
            </w:r>
            <w:r w:rsidRPr="007E2A84">
              <w:t>;</w:t>
            </w:r>
          </w:p>
          <w:p w14:paraId="550DD5E2" w14:textId="22D2C88D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244"/>
                <w:tab w:val="left" w:pos="711"/>
                <w:tab w:val="left" w:pos="7474"/>
              </w:tabs>
              <w:ind w:right="244"/>
            </w:pPr>
            <w:r w:rsidRPr="007E2A84">
              <w:t>режим постепенного увеличения интенсивности стимула</w:t>
            </w:r>
            <w:r w:rsidR="00EE494F" w:rsidRPr="007E2A84">
              <w:t>;</w:t>
            </w:r>
          </w:p>
          <w:p w14:paraId="0ED32A07" w14:textId="0B649EF2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244"/>
                <w:tab w:val="left" w:pos="711"/>
                <w:tab w:val="left" w:pos="7474"/>
              </w:tabs>
              <w:ind w:right="244"/>
            </w:pPr>
            <w:r w:rsidRPr="007E2A84">
              <w:t>режим ручного программирования стимула</w:t>
            </w:r>
            <w:r w:rsidR="00EE494F" w:rsidRPr="007E2A84">
              <w:t>.</w:t>
            </w:r>
          </w:p>
          <w:p w14:paraId="31327E89" w14:textId="77777777" w:rsidR="00944AF3" w:rsidRPr="007E2A84" w:rsidRDefault="00944AF3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</w:p>
          <w:p w14:paraId="31B68FF9" w14:textId="7BD54374" w:rsidR="00671E7E" w:rsidRPr="007E2A84" w:rsidRDefault="00671E7E" w:rsidP="00517B5E">
            <w:pPr>
              <w:contextualSpacing/>
              <w:rPr>
                <w:b/>
                <w:bCs/>
              </w:rPr>
            </w:pPr>
            <w:r w:rsidRPr="007E2A84">
              <w:rPr>
                <w:b/>
                <w:bCs/>
              </w:rPr>
              <w:t>Комплектация:</w:t>
            </w:r>
          </w:p>
          <w:p w14:paraId="707C75D9" w14:textId="77777777" w:rsidR="00E325FD" w:rsidRPr="007E2A84" w:rsidRDefault="00E325FD" w:rsidP="00E325FD">
            <w:pPr>
              <w:contextualSpacing/>
            </w:pPr>
            <w:r w:rsidRPr="007E2A84">
              <w:t>Основной блок</w:t>
            </w:r>
            <w:r w:rsidRPr="007E2A84">
              <w:tab/>
              <w:t>1 шт.</w:t>
            </w:r>
          </w:p>
          <w:p w14:paraId="71C1F087" w14:textId="77777777" w:rsidR="00E325FD" w:rsidRPr="007E2A84" w:rsidRDefault="00E325FD" w:rsidP="00E325FD">
            <w:pPr>
              <w:contextualSpacing/>
            </w:pPr>
            <w:r w:rsidRPr="007E2A84">
              <w:t>Соединительный кабель USB</w:t>
            </w:r>
            <w:r w:rsidRPr="007E2A84">
              <w:tab/>
              <w:t>1 шт.</w:t>
            </w:r>
          </w:p>
          <w:p w14:paraId="38355E0F" w14:textId="77777777" w:rsidR="00E325FD" w:rsidRPr="007E2A84" w:rsidRDefault="00E325FD" w:rsidP="00E325FD">
            <w:pPr>
              <w:contextualSpacing/>
            </w:pPr>
            <w:r w:rsidRPr="007E2A84">
              <w:lastRenderedPageBreak/>
              <w:t>Шнур питания</w:t>
            </w:r>
            <w:r w:rsidRPr="007E2A84">
              <w:tab/>
              <w:t>1 шт.</w:t>
            </w:r>
          </w:p>
          <w:p w14:paraId="72663864" w14:textId="0589693B" w:rsidR="00E325FD" w:rsidRPr="007E2A84" w:rsidRDefault="00E325FD" w:rsidP="00E325FD">
            <w:pPr>
              <w:contextualSpacing/>
            </w:pPr>
            <w:r w:rsidRPr="007E2A84">
              <w:t>Программа базы данных пациентов</w:t>
            </w:r>
            <w:r w:rsidRPr="007E2A84">
              <w:tab/>
              <w:t>1 шт.</w:t>
            </w:r>
          </w:p>
          <w:p w14:paraId="23AC5D82" w14:textId="77777777" w:rsidR="007E2A84" w:rsidRPr="007E2A84" w:rsidRDefault="007E2A84" w:rsidP="00E325FD">
            <w:pPr>
              <w:contextualSpacing/>
            </w:pPr>
          </w:p>
          <w:p w14:paraId="568E5774" w14:textId="4325FECA" w:rsidR="00E325FD" w:rsidRPr="007E2A84" w:rsidRDefault="00E325FD" w:rsidP="00E325FD">
            <w:pPr>
              <w:contextualSpacing/>
            </w:pPr>
            <w:r w:rsidRPr="007E2A84">
              <w:t>Система регистрации вызванных слуховых потенциалов в составе:</w:t>
            </w:r>
          </w:p>
          <w:p w14:paraId="2DBDD230" w14:textId="2093C9EE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Pr="007E2A84">
              <w:t xml:space="preserve"> 1 шт.</w:t>
            </w:r>
          </w:p>
          <w:p w14:paraId="66353521" w14:textId="63620741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в</w:t>
            </w:r>
            <w:r w:rsidR="00E325FD" w:rsidRPr="007E2A84">
              <w:t>нутриушные телефоны</w:t>
            </w:r>
            <w:r w:rsidRPr="007E2A84">
              <w:t xml:space="preserve">    1 комплект</w:t>
            </w:r>
          </w:p>
          <w:p w14:paraId="22442DF3" w14:textId="41648BFF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г</w:t>
            </w:r>
            <w:r w:rsidR="00E325FD" w:rsidRPr="007E2A84">
              <w:t>оловной телефон</w:t>
            </w:r>
            <w:r w:rsidRPr="007E2A84">
              <w:t xml:space="preserve">     1 шт.</w:t>
            </w:r>
          </w:p>
          <w:p w14:paraId="2CA37987" w14:textId="32555E98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к</w:t>
            </w:r>
            <w:r w:rsidR="00E325FD" w:rsidRPr="007E2A84">
              <w:t>остный телефон</w:t>
            </w:r>
            <w:r w:rsidRPr="007E2A84">
              <w:t xml:space="preserve">     1 шт.</w:t>
            </w:r>
          </w:p>
          <w:p w14:paraId="1679F701" w14:textId="6EE5F586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редусилитель</w:t>
            </w:r>
            <w:r w:rsidRPr="007E2A84">
              <w:t xml:space="preserve">     1 шт.</w:t>
            </w:r>
          </w:p>
          <w:p w14:paraId="6005955D" w14:textId="2FDFADC4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н</w:t>
            </w:r>
            <w:r w:rsidR="00E325FD" w:rsidRPr="007E2A84">
              <w:t>абор кабелей</w:t>
            </w:r>
            <w:r w:rsidRPr="007E2A84">
              <w:t xml:space="preserve">     1 комплект</w:t>
            </w:r>
          </w:p>
          <w:p w14:paraId="513FECDF" w14:textId="4C3A71E8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с</w:t>
            </w:r>
            <w:r w:rsidR="00E325FD" w:rsidRPr="007E2A84">
              <w:t>тартовый набор электродов</w:t>
            </w:r>
            <w:r w:rsidRPr="007E2A84">
              <w:t xml:space="preserve">      3 комплекта</w:t>
            </w:r>
          </w:p>
          <w:p w14:paraId="1C6F09EB" w14:textId="3269282C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г</w:t>
            </w:r>
            <w:r w:rsidR="00E325FD" w:rsidRPr="007E2A84">
              <w:t>ель для подготовки кожи пациента</w:t>
            </w:r>
            <w:r w:rsidRPr="007E2A84">
              <w:t xml:space="preserve">      1 шт.</w:t>
            </w:r>
          </w:p>
          <w:p w14:paraId="6ADC4D37" w14:textId="5F81DCEF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б</w:t>
            </w:r>
            <w:r w:rsidR="00E325FD" w:rsidRPr="007E2A84">
              <w:t>лок обратной петли с разъемами для подключения кнопочных электродов и переключателем импеданса</w:t>
            </w:r>
            <w:r w:rsidRPr="007E2A84">
              <w:t xml:space="preserve">      1 шт.</w:t>
            </w:r>
          </w:p>
          <w:p w14:paraId="208B36CF" w14:textId="28B7B2C0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к</w:t>
            </w:r>
            <w:r w:rsidR="00E325FD" w:rsidRPr="007E2A84">
              <w:t>репление для настенного монтажа основного блока</w:t>
            </w:r>
            <w:r w:rsidRPr="007E2A84">
              <w:t xml:space="preserve">      1 шт.</w:t>
            </w:r>
          </w:p>
          <w:p w14:paraId="1A974211" w14:textId="1F250BF5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м</w:t>
            </w:r>
            <w:r w:rsidR="00E325FD" w:rsidRPr="007E2A84">
              <w:t>икрофон для связи с пациентом</w:t>
            </w:r>
            <w:r w:rsidRPr="007E2A84">
              <w:t xml:space="preserve">      1 шт.</w:t>
            </w:r>
          </w:p>
          <w:p w14:paraId="37CE4A49" w14:textId="585962AE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м</w:t>
            </w:r>
            <w:r w:rsidR="00E325FD" w:rsidRPr="007E2A84">
              <w:t>икрофон для связи с врачом</w:t>
            </w:r>
            <w:r w:rsidR="00E325FD" w:rsidRPr="007E2A84">
              <w:tab/>
              <w:t>1 шт.</w:t>
            </w:r>
          </w:p>
          <w:p w14:paraId="360C0136" w14:textId="77777777" w:rsidR="007E2A84" w:rsidRDefault="007E2A84" w:rsidP="00E325FD">
            <w:pPr>
              <w:contextualSpacing/>
            </w:pPr>
          </w:p>
          <w:p w14:paraId="1B70D751" w14:textId="680229D7" w:rsidR="00E325FD" w:rsidRPr="007E2A84" w:rsidRDefault="00E325FD" w:rsidP="00E325FD">
            <w:pPr>
              <w:contextualSpacing/>
            </w:pPr>
            <w:r w:rsidRPr="007E2A84">
              <w:t>Встроенный модуль регистрации слуховых</w:t>
            </w:r>
            <w:r w:rsidR="007E2A84" w:rsidRPr="007E2A84">
              <w:t xml:space="preserve"> </w:t>
            </w:r>
            <w:r w:rsidRPr="007E2A84">
              <w:t>вызванных потенциалов на постоянный модулированный тон (ASSR) в составе:</w:t>
            </w:r>
          </w:p>
          <w:p w14:paraId="5300FA25" w14:textId="0DB63A3B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="00E325FD" w:rsidRPr="007E2A84">
              <w:tab/>
              <w:t>1 шт.</w:t>
            </w:r>
          </w:p>
          <w:p w14:paraId="59436B7F" w14:textId="77777777" w:rsidR="007E2A84" w:rsidRPr="007E2A84" w:rsidRDefault="007E2A84" w:rsidP="007E2A84"/>
          <w:p w14:paraId="67892E5D" w14:textId="646D8991" w:rsidR="00E325FD" w:rsidRPr="007E2A84" w:rsidRDefault="007E2A84" w:rsidP="007E2A84">
            <w:r w:rsidRPr="007E2A84">
              <w:t>В</w:t>
            </w:r>
            <w:r w:rsidR="00E325FD" w:rsidRPr="007E2A84">
              <w:t>строенный модуль отоакустической эмиссии TEOAE в составе:</w:t>
            </w:r>
          </w:p>
          <w:p w14:paraId="14C48639" w14:textId="4A26320C" w:rsidR="00E325FD" w:rsidRPr="004F66BB" w:rsidRDefault="007E2A84" w:rsidP="004F66BB">
            <w:pPr>
              <w:pStyle w:val="a8"/>
              <w:numPr>
                <w:ilvl w:val="0"/>
                <w:numId w:val="13"/>
              </w:numPr>
            </w:pPr>
            <w:r w:rsidRPr="004F66BB">
              <w:t>п</w:t>
            </w:r>
            <w:r w:rsidR="00E325FD" w:rsidRPr="004F66BB">
              <w:t>рограммное обеспечение</w:t>
            </w:r>
            <w:r w:rsidRPr="004F66BB">
              <w:t xml:space="preserve"> 1 шт.</w:t>
            </w:r>
          </w:p>
          <w:p w14:paraId="76EA47E0" w14:textId="05DDCA40" w:rsidR="00E325FD" w:rsidRPr="007E2A84" w:rsidRDefault="00E325FD" w:rsidP="007E2A84">
            <w:pPr>
              <w:pStyle w:val="a8"/>
            </w:pPr>
          </w:p>
          <w:p w14:paraId="26E69BE6" w14:textId="77777777" w:rsidR="00E325FD" w:rsidRPr="007E2A84" w:rsidRDefault="00E325FD" w:rsidP="00E325FD">
            <w:pPr>
              <w:contextualSpacing/>
            </w:pPr>
            <w:r w:rsidRPr="007E2A84">
              <w:t>Встроенный модуль отоакустической эмиссии на частоте</w:t>
            </w:r>
          </w:p>
          <w:p w14:paraId="77F78C76" w14:textId="024D3980" w:rsidR="00E325FD" w:rsidRPr="007E2A84" w:rsidRDefault="00E325FD" w:rsidP="00E325FD">
            <w:pPr>
              <w:contextualSpacing/>
            </w:pPr>
            <w:r w:rsidRPr="007E2A84">
              <w:t>продукта искажения (DPOAE)</w:t>
            </w:r>
            <w:r w:rsidR="007E2A84" w:rsidRPr="007E2A84">
              <w:t xml:space="preserve"> в составе:</w:t>
            </w:r>
          </w:p>
          <w:p w14:paraId="66DC549D" w14:textId="61E84101" w:rsidR="00A96FF4" w:rsidRPr="007E2A84" w:rsidRDefault="007E2A84" w:rsidP="00A96FF4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Pr="007E2A84">
              <w:t xml:space="preserve">    1 шт.</w:t>
            </w:r>
          </w:p>
          <w:p w14:paraId="67DD0642" w14:textId="47CE61D8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робник</w:t>
            </w:r>
            <w:r w:rsidR="005B2117">
              <w:t>,</w:t>
            </w:r>
            <w:r w:rsidRPr="007E2A84">
              <w:t xml:space="preserve"> </w:t>
            </w:r>
            <w:r w:rsidR="005B2117" w:rsidRPr="003A286B">
              <w:t>с переключением в программе на TEOAE или DPOAE (12 *</w:t>
            </w:r>
            <w:r w:rsidR="00A96FF4" w:rsidRPr="003A286B">
              <w:t>26</w:t>
            </w:r>
            <w:r w:rsidR="005B2117" w:rsidRPr="003A286B">
              <w:t>*11 мм, длина 2980</w:t>
            </w:r>
            <w:r w:rsidR="009C6B4A">
              <w:t xml:space="preserve"> </w:t>
            </w:r>
            <w:r w:rsidR="009C6B4A" w:rsidRPr="003A286B">
              <w:t>мм)</w:t>
            </w:r>
            <w:r w:rsidR="009C6B4A">
              <w:t xml:space="preserve"> и</w:t>
            </w:r>
            <w:r w:rsidRPr="003A286B">
              <w:t xml:space="preserve"> </w:t>
            </w:r>
            <w:r w:rsidRPr="007E2A84">
              <w:t>1 шт</w:t>
            </w:r>
          </w:p>
          <w:p w14:paraId="0B678B7D" w14:textId="0872F7AE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н</w:t>
            </w:r>
            <w:r w:rsidR="00E325FD" w:rsidRPr="007E2A84">
              <w:t>абор ушных вкладышей</w:t>
            </w:r>
            <w:r w:rsidR="00E325FD" w:rsidRPr="007E2A84">
              <w:tab/>
            </w:r>
            <w:r w:rsidRPr="007E2A84">
              <w:t>1 комплект</w:t>
            </w:r>
          </w:p>
          <w:p w14:paraId="3B06ED11" w14:textId="13C1895C" w:rsidR="00E325FD" w:rsidRPr="00BE5364" w:rsidRDefault="00E325FD" w:rsidP="00517B5E">
            <w:pPr>
              <w:contextualSpacing/>
            </w:pPr>
          </w:p>
          <w:p w14:paraId="67ABA538" w14:textId="4BA7298E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Компьютерная приставка Eclipse</w:t>
            </w:r>
          </w:p>
          <w:p w14:paraId="25133171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Гель электродный </w:t>
            </w:r>
          </w:p>
          <w:p w14:paraId="6C5C9464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Салфетки очищающие</w:t>
            </w:r>
          </w:p>
          <w:p w14:paraId="70CB4B39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Вкладыши для новорожденных </w:t>
            </w:r>
            <w:r w:rsidRPr="00BE5364">
              <w:rPr>
                <w:sz w:val="22"/>
                <w:szCs w:val="22"/>
              </w:rPr>
              <w:sym w:font="Symbol" w:char="F0C6"/>
            </w:r>
            <w:r w:rsidRPr="00BE5364">
              <w:rPr>
                <w:sz w:val="22"/>
                <w:szCs w:val="22"/>
              </w:rPr>
              <w:t xml:space="preserve">3,5 мм и </w:t>
            </w:r>
            <w:r w:rsidRPr="00BE5364">
              <w:rPr>
                <w:sz w:val="22"/>
                <w:szCs w:val="22"/>
              </w:rPr>
              <w:sym w:font="Symbol" w:char="F0C6"/>
            </w:r>
            <w:r w:rsidRPr="00BE5364">
              <w:rPr>
                <w:sz w:val="22"/>
                <w:szCs w:val="22"/>
              </w:rPr>
              <w:t xml:space="preserve">4,0 мм (по 10 шт.) </w:t>
            </w:r>
          </w:p>
          <w:p w14:paraId="7FF578DD" w14:textId="16B63A46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Вкладыши для телефонов EARtone </w:t>
            </w:r>
          </w:p>
          <w:p w14:paraId="072AA3E9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Персональный компьютер с клавиатурой и мышью</w:t>
            </w:r>
          </w:p>
          <w:p w14:paraId="09DECB3C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Принтер </w:t>
            </w:r>
          </w:p>
          <w:p w14:paraId="5ECC30B1" w14:textId="44423307" w:rsidR="00517B5E" w:rsidRPr="00623F93" w:rsidRDefault="00517B5E" w:rsidP="00623F93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9518B8">
        <w:tc>
          <w:tcPr>
            <w:tcW w:w="2689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323BCC" w14:textId="6058676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Количество каналов – 2</w:t>
            </w:r>
          </w:p>
          <w:p w14:paraId="25184F5B" w14:textId="73EB944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2FA420BD" w14:textId="5603133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Типы тестов: </w:t>
            </w:r>
          </w:p>
          <w:p w14:paraId="1DCC3ECA" w14:textId="32AC2160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t xml:space="preserve">- </w:t>
            </w:r>
            <w:r w:rsidR="0009456B" w:rsidRPr="007E2A84">
              <w:t>коротколатентные</w:t>
            </w:r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3F9189CC" w14:textId="10893020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t xml:space="preserve">- </w:t>
            </w:r>
            <w:r w:rsidR="0009456B" w:rsidRPr="007E2A84">
              <w:t>среднелатентные</w:t>
            </w:r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4D603CB6" w14:textId="7A0803B4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lastRenderedPageBreak/>
              <w:t xml:space="preserve">- </w:t>
            </w:r>
            <w:r w:rsidR="0009456B" w:rsidRPr="007E2A84">
              <w:t>длиннолатентные</w:t>
            </w:r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47E95627" w14:textId="2083068E" w:rsidR="0009456B" w:rsidRPr="007E2A84" w:rsidRDefault="00F51E3D" w:rsidP="0009456B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- </w:t>
            </w:r>
            <w:r w:rsidR="0009456B" w:rsidRPr="007E2A84">
              <w:t>электрокохлеография</w:t>
            </w:r>
            <w:r w:rsidRPr="007E2A84">
              <w:t>.</w:t>
            </w:r>
          </w:p>
          <w:p w14:paraId="1D3DFFA8" w14:textId="77777777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175732C2" w14:textId="18C652B9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Наличие контроля кохлеарных имплантов</w:t>
            </w:r>
          </w:p>
          <w:p w14:paraId="408C3EBD" w14:textId="77777777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B604586" w14:textId="5D9F3A4B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Наличие выносного предусилителя с характеристиками: </w:t>
            </w:r>
          </w:p>
          <w:p w14:paraId="48EBBA57" w14:textId="5A304BF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- выходной импеданс 10 Мом</w:t>
            </w:r>
            <w:r w:rsidR="00F51E3D" w:rsidRPr="007E2A84">
              <w:t>;</w:t>
            </w:r>
          </w:p>
          <w:p w14:paraId="55BC23AC" w14:textId="09DECC1A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- оптическая развязка с </w:t>
            </w:r>
            <w:r w:rsidR="00F51E3D" w:rsidRPr="007E2A84">
              <w:t>основным</w:t>
            </w:r>
            <w:r w:rsidRPr="007E2A84">
              <w:t xml:space="preserve"> блоком</w:t>
            </w:r>
            <w:r w:rsidR="00F51E3D" w:rsidRPr="007E2A84">
              <w:t>.</w:t>
            </w:r>
          </w:p>
          <w:p w14:paraId="2EF929EF" w14:textId="5AFF510E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FD561CD" w14:textId="35C63CEC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Контроль импеданса каждого электрода: </w:t>
            </w:r>
            <w:r w:rsidR="007E2A84" w:rsidRPr="007E2A84">
              <w:t>диапазон</w:t>
            </w:r>
            <w:r w:rsidRPr="007E2A84">
              <w:t xml:space="preserve"> от 0,5 кОм до 25 кОм</w:t>
            </w:r>
          </w:p>
          <w:p w14:paraId="01C6CBC8" w14:textId="42846B95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8CA78E6" w14:textId="77777777" w:rsidR="00F51E3D" w:rsidRPr="007E2A84" w:rsidRDefault="00F51E3D" w:rsidP="00F51E3D">
            <w:pPr>
              <w:pStyle w:val="1"/>
              <w:shd w:val="clear" w:color="auto" w:fill="FFFFFF"/>
              <w:snapToGri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Программное обеспечение для обработки записанных кривых: </w:t>
            </w:r>
          </w:p>
          <w:p w14:paraId="3CFB82BA" w14:textId="79959564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- расстановки  Jewett маркеров;</w:t>
            </w:r>
          </w:p>
          <w:p w14:paraId="17D2E793" w14:textId="305F9692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редактирования кривых после проведения регистрации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7E2A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10AA941" w14:textId="1615F732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режим показа единичной кривой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7E2A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10BD497" w14:textId="4B3DE003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режим индикации области нормальной латентности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1DE7849E" w14:textId="4C727EEA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показа контралатеральной кривой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55D75A1E" w14:textId="5F7BB26B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>- режим индикации регистрации в реальном масштабе времени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0FF08519" w14:textId="2778A3CA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>- индикация временных меток и интервалов.</w:t>
            </w:r>
          </w:p>
          <w:p w14:paraId="6D20083F" w14:textId="41063BD9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2732BA74" w14:textId="3AAC898A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Лицензионное программное обеспечение системы регистрации</w:t>
            </w:r>
          </w:p>
          <w:p w14:paraId="08253E71" w14:textId="24F880EF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Электронная база данных пациентов системы регистрации.</w:t>
            </w:r>
          </w:p>
          <w:p w14:paraId="70585BE6" w14:textId="77777777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73813973" w14:textId="3F85F759" w:rsidR="004F66BB" w:rsidRPr="007E2A84" w:rsidRDefault="00536889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Тип стимула: </w:t>
            </w:r>
          </w:p>
          <w:p w14:paraId="116EF3DE" w14:textId="18E2986D" w:rsidR="004F66BB" w:rsidRPr="003A286B" w:rsidRDefault="004F66BB" w:rsidP="00E325FD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Щелчок 100 мкс</w:t>
            </w:r>
          </w:p>
          <w:p w14:paraId="5D69926B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>Частота посылок</w:t>
            </w:r>
            <w:r w:rsidR="00290BD7" w:rsidRPr="003A286B">
              <w:t>:</w:t>
            </w:r>
          </w:p>
          <w:p w14:paraId="3EFFE4BE" w14:textId="4D6EE681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не менее 250, 500, 750, 1000, 1500, 2000, 3000, 4000, 6000, 8000 Гц</w:t>
            </w:r>
          </w:p>
          <w:p w14:paraId="328DD415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 xml:space="preserve">Длительность тональных посылок: </w:t>
            </w:r>
          </w:p>
          <w:p w14:paraId="43F6F837" w14:textId="060DEEB7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до 780 мс</w:t>
            </w:r>
          </w:p>
          <w:p w14:paraId="2321E4F1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 xml:space="preserve">Интенсивность: </w:t>
            </w:r>
          </w:p>
          <w:p w14:paraId="491438A1" w14:textId="6658ABC5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не уже от 20 до 130 дБ УЗД (от 0 до 100 Дб нПС) с шагом не более 1 дБ</w:t>
            </w:r>
          </w:p>
          <w:p w14:paraId="3A3B0C46" w14:textId="061EBA31" w:rsidR="00290BD7" w:rsidRPr="003A286B" w:rsidRDefault="00290BD7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>Скорость предъявления стимула:</w:t>
            </w:r>
          </w:p>
          <w:p w14:paraId="2D7689D9" w14:textId="5780FE82" w:rsidR="00290BD7" w:rsidRPr="003A286B" w:rsidRDefault="00290BD7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не уже 0,1 - 50 стимулов в секунду с шагом не более 0,1</w:t>
            </w:r>
          </w:p>
          <w:p w14:paraId="5FDF3632" w14:textId="77777777" w:rsidR="007E2A84" w:rsidRPr="00290BD7" w:rsidRDefault="007E2A84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  <w:rPr>
                <w:strike/>
              </w:rPr>
            </w:pPr>
          </w:p>
          <w:p w14:paraId="2B63418F" w14:textId="16EB671B" w:rsidR="00536889" w:rsidRDefault="00536889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290BD7">
              <w:t>Маскировка: белый шум.</w:t>
            </w:r>
          </w:p>
          <w:p w14:paraId="1CD5BB26" w14:textId="77777777" w:rsidR="00290BD7" w:rsidRPr="003A286B" w:rsidRDefault="00290BD7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3A286B">
              <w:t xml:space="preserve">Полярность: </w:t>
            </w:r>
          </w:p>
          <w:p w14:paraId="16EB47F9" w14:textId="77777777" w:rsidR="00333D24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>Сгущение</w:t>
            </w:r>
          </w:p>
          <w:p w14:paraId="1E250597" w14:textId="3C9ABF59" w:rsidR="00333D24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 xml:space="preserve"> Разряжение</w:t>
            </w:r>
          </w:p>
          <w:p w14:paraId="5AE74DC2" w14:textId="7C07220B" w:rsidR="00290BD7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 xml:space="preserve"> П</w:t>
            </w:r>
            <w:r w:rsidR="00290BD7" w:rsidRPr="003A286B">
              <w:t>еременная</w:t>
            </w:r>
          </w:p>
          <w:p w14:paraId="1FC6C3CA" w14:textId="77777777" w:rsidR="00290BD7" w:rsidRPr="003A286B" w:rsidRDefault="00290BD7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3A286B">
              <w:t xml:space="preserve">Встроенные тесты: </w:t>
            </w:r>
          </w:p>
          <w:p w14:paraId="08805E05" w14:textId="684B13B0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В</w:t>
            </w:r>
            <w:r w:rsidRPr="003A286B">
              <w:rPr>
                <w:lang w:val="en-US"/>
              </w:rPr>
              <w:t>1</w:t>
            </w:r>
            <w:r w:rsidRPr="003A286B">
              <w:t>ас</w:t>
            </w:r>
            <w:r w:rsidRPr="003A286B">
              <w:rPr>
                <w:lang w:val="en-US"/>
              </w:rPr>
              <w:t>kmann</w:t>
            </w:r>
          </w:p>
          <w:p w14:paraId="0336B8AC" w14:textId="4BCA3692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rPr>
                <w:lang w:val="en-US"/>
              </w:rPr>
              <w:t xml:space="preserve">Gaussian </w:t>
            </w:r>
          </w:p>
          <w:p w14:paraId="5FE213B5" w14:textId="6D572D65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rPr>
                <w:lang w:val="en-US"/>
              </w:rPr>
              <w:t>Hanning</w:t>
            </w:r>
          </w:p>
          <w:p w14:paraId="46912898" w14:textId="66395EBD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На</w:t>
            </w:r>
            <w:r w:rsidRPr="003A286B">
              <w:rPr>
                <w:lang w:val="en-US"/>
              </w:rPr>
              <w:t xml:space="preserve">mming </w:t>
            </w:r>
          </w:p>
          <w:p w14:paraId="0987932C" w14:textId="49CF3A71" w:rsidR="007E2A84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Ва</w:t>
            </w:r>
            <w:r w:rsidRPr="003A286B">
              <w:rPr>
                <w:lang w:val="en-US"/>
              </w:rPr>
              <w:t>rtlett</w:t>
            </w:r>
          </w:p>
          <w:p w14:paraId="19D6D44F" w14:textId="7F419D8A" w:rsidR="00536889" w:rsidRDefault="00536889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  <w:rPr>
                <w:color w:val="000000"/>
              </w:rPr>
            </w:pPr>
            <w:r w:rsidRPr="007E2A84">
              <w:rPr>
                <w:color w:val="000000"/>
              </w:rPr>
              <w:t>Технология CE-Chirp (или эквивалент)</w:t>
            </w:r>
            <w:r w:rsidR="00023828" w:rsidRPr="007E2A84">
              <w:rPr>
                <w:color w:val="000000"/>
              </w:rPr>
              <w:t xml:space="preserve"> должна о</w:t>
            </w:r>
            <w:r w:rsidRPr="007E2A84">
              <w:rPr>
                <w:color w:val="000000"/>
              </w:rPr>
              <w:t>беспечиват</w:t>
            </w:r>
            <w:r w:rsidR="00023828" w:rsidRPr="007E2A84">
              <w:rPr>
                <w:color w:val="000000"/>
              </w:rPr>
              <w:t>ь</w:t>
            </w:r>
            <w:r w:rsidRPr="007E2A84">
              <w:rPr>
                <w:color w:val="000000"/>
              </w:rPr>
              <w:t xml:space="preserve"> улучшенную синхронизацию волокон нерва, создающих ответ </w:t>
            </w:r>
            <w:r w:rsidRPr="007E2A84">
              <w:rPr>
                <w:color w:val="000000"/>
              </w:rPr>
              <w:lastRenderedPageBreak/>
              <w:t xml:space="preserve">с двойной амплитудой ответа по сравнению со стандартным щелчком, что </w:t>
            </w:r>
            <w:r w:rsidR="00023828" w:rsidRPr="007E2A84">
              <w:rPr>
                <w:color w:val="000000"/>
              </w:rPr>
              <w:t xml:space="preserve">должно </w:t>
            </w:r>
            <w:r w:rsidRPr="007E2A84">
              <w:rPr>
                <w:color w:val="000000"/>
              </w:rPr>
              <w:t>позволят</w:t>
            </w:r>
            <w:r w:rsidR="00023828" w:rsidRPr="007E2A84">
              <w:rPr>
                <w:color w:val="000000"/>
              </w:rPr>
              <w:t>ь</w:t>
            </w:r>
            <w:r w:rsidRPr="007E2A84">
              <w:rPr>
                <w:color w:val="000000"/>
              </w:rPr>
              <w:t xml:space="preserve"> намного быстрее обнаружить отклик. Поэтому время тестирования</w:t>
            </w:r>
            <w:r w:rsidR="00023828" w:rsidRPr="007E2A84">
              <w:rPr>
                <w:color w:val="000000"/>
              </w:rPr>
              <w:t xml:space="preserve"> должно</w:t>
            </w:r>
            <w:r w:rsidRPr="007E2A84">
              <w:rPr>
                <w:color w:val="000000"/>
              </w:rPr>
              <w:t xml:space="preserve"> уменьшается на 5</w:t>
            </w:r>
            <w:r w:rsidR="00023828" w:rsidRPr="007E2A84">
              <w:rPr>
                <w:color w:val="000000"/>
              </w:rPr>
              <w:t>0</w:t>
            </w:r>
            <w:r w:rsidRPr="007E2A84">
              <w:rPr>
                <w:color w:val="000000"/>
              </w:rPr>
              <w:t>% по сравнению с системами, использующими традиционные стимулы</w:t>
            </w:r>
            <w:r w:rsidR="00290BD7">
              <w:rPr>
                <w:color w:val="000000"/>
              </w:rPr>
              <w:t>:</w:t>
            </w:r>
          </w:p>
          <w:p w14:paraId="7BF593E2" w14:textId="77777777" w:rsidR="00290BD7" w:rsidRPr="003A286B" w:rsidRDefault="00290BD7" w:rsidP="00290BD7">
            <w:pPr>
              <w:pStyle w:val="a9"/>
              <w:numPr>
                <w:ilvl w:val="0"/>
                <w:numId w:val="15"/>
              </w:numPr>
              <w:tabs>
                <w:tab w:val="left" w:pos="-39"/>
                <w:tab w:val="left" w:pos="2160"/>
                <w:tab w:val="left" w:pos="7615"/>
              </w:tabs>
              <w:jc w:val="both"/>
            </w:pPr>
            <w:r w:rsidRPr="003A286B">
              <w:t xml:space="preserve">Узкополосный  NB CE-Chirp: не менее 500, 1000, 2000, 4000 Гц </w:t>
            </w:r>
          </w:p>
          <w:p w14:paraId="1345BA8F" w14:textId="173746BB" w:rsidR="00290BD7" w:rsidRPr="003A286B" w:rsidRDefault="00290BD7" w:rsidP="00290BD7">
            <w:pPr>
              <w:pStyle w:val="a9"/>
              <w:numPr>
                <w:ilvl w:val="0"/>
                <w:numId w:val="15"/>
              </w:numPr>
              <w:tabs>
                <w:tab w:val="left" w:pos="-39"/>
                <w:tab w:val="left" w:pos="2160"/>
                <w:tab w:val="left" w:pos="7615"/>
              </w:tabs>
              <w:jc w:val="both"/>
            </w:pPr>
            <w:r w:rsidRPr="003A286B">
              <w:t>Широкополосный CE-Chirp: не уже 200 Гц- 11кГц</w:t>
            </w:r>
          </w:p>
          <w:p w14:paraId="4DA6F4B8" w14:textId="6F0696EF" w:rsidR="00671E7E" w:rsidRPr="00290BD7" w:rsidRDefault="00671E7E" w:rsidP="00517B5E">
            <w:pPr>
              <w:contextualSpacing/>
              <w:rPr>
                <w:color w:val="FF0000"/>
              </w:rPr>
            </w:pPr>
          </w:p>
          <w:p w14:paraId="6AD9486E" w14:textId="632699CF" w:rsidR="00536889" w:rsidRPr="007E2A84" w:rsidRDefault="00023828" w:rsidP="00517B5E">
            <w:pPr>
              <w:contextualSpacing/>
              <w:rPr>
                <w:b/>
                <w:bCs/>
                <w:color w:val="FF0000"/>
              </w:rPr>
            </w:pPr>
            <w:r w:rsidRPr="007E2A84">
              <w:rPr>
                <w:b/>
                <w:bCs/>
              </w:rPr>
              <w:t>Регистрация слухового вызванного ответа мозга на постоянный модулированный тон (ASSR):</w:t>
            </w:r>
          </w:p>
          <w:p w14:paraId="74FBF6A7" w14:textId="1E0F0F40" w:rsidR="00536889" w:rsidRPr="007E2A84" w:rsidRDefault="00023828" w:rsidP="00023828">
            <w:pPr>
              <w:pStyle w:val="a9"/>
              <w:numPr>
                <w:ilvl w:val="0"/>
                <w:numId w:val="7"/>
              </w:numPr>
              <w:tabs>
                <w:tab w:val="left" w:pos="-39"/>
                <w:tab w:val="left" w:pos="2160"/>
                <w:tab w:val="left" w:pos="7474"/>
                <w:tab w:val="left" w:pos="7615"/>
              </w:tabs>
              <w:spacing w:after="0"/>
            </w:pPr>
            <w:r w:rsidRPr="007E2A84">
              <w:t>о</w:t>
            </w:r>
            <w:r w:rsidR="00536889" w:rsidRPr="007E2A84">
              <w:t>дновременное тестирование обоих ушей по 4 частотам: 0,5, 1,0, 2,0 4,0 кГц</w:t>
            </w:r>
            <w:r w:rsidR="00E325FD" w:rsidRPr="007E2A84">
              <w:t>;</w:t>
            </w:r>
          </w:p>
          <w:p w14:paraId="0132560A" w14:textId="42C8CA8A" w:rsidR="00536889" w:rsidRDefault="00023828" w:rsidP="00023828">
            <w:pPr>
              <w:pStyle w:val="a8"/>
              <w:numPr>
                <w:ilvl w:val="0"/>
                <w:numId w:val="7"/>
              </w:numPr>
              <w:tabs>
                <w:tab w:val="left" w:pos="-39"/>
                <w:tab w:val="left" w:pos="7474"/>
                <w:tab w:val="left" w:pos="7615"/>
              </w:tabs>
            </w:pPr>
            <w:r w:rsidRPr="007E2A84">
              <w:t>о</w:t>
            </w:r>
            <w:r w:rsidR="00536889" w:rsidRPr="007E2A84">
              <w:t>дновременное предъявление 8 стимулов (4 частоты в каждом ухе) с независимой регулировкой каждого стимула</w:t>
            </w:r>
            <w:r w:rsidR="00E325FD" w:rsidRPr="007E2A84">
              <w:t>;</w:t>
            </w:r>
          </w:p>
          <w:p w14:paraId="4A472EE6" w14:textId="27DEFF9A" w:rsidR="00333D24" w:rsidRPr="003A286B" w:rsidRDefault="00333D24" w:rsidP="00023828">
            <w:pPr>
              <w:pStyle w:val="a8"/>
              <w:numPr>
                <w:ilvl w:val="0"/>
                <w:numId w:val="7"/>
              </w:numPr>
              <w:tabs>
                <w:tab w:val="left" w:pos="-39"/>
                <w:tab w:val="left" w:pos="7474"/>
                <w:tab w:val="left" w:pos="7615"/>
              </w:tabs>
            </w:pPr>
            <w:r w:rsidRPr="003A286B">
              <w:t>интенсивность, вкл./выкл</w:t>
            </w:r>
          </w:p>
          <w:p w14:paraId="696881D3" w14:textId="77777777" w:rsidR="004F66BB" w:rsidRPr="00333D24" w:rsidRDefault="00023828" w:rsidP="004F66BB">
            <w:pPr>
              <w:pStyle w:val="a9"/>
              <w:numPr>
                <w:ilvl w:val="0"/>
                <w:numId w:val="7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333D24">
              <w:t>ч</w:t>
            </w:r>
            <w:r w:rsidR="00536889" w:rsidRPr="00333D24">
              <w:t xml:space="preserve">астотный диапазон – </w:t>
            </w:r>
            <w:r w:rsidR="004F66BB" w:rsidRPr="00333D24">
              <w:t xml:space="preserve">500,1000, 2000, 4000, Гц  </w:t>
            </w:r>
          </w:p>
          <w:p w14:paraId="5A3B6312" w14:textId="1A00D0A0" w:rsidR="00536889" w:rsidRDefault="004F66BB" w:rsidP="004F66BB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720" w:right="244"/>
              <w:rPr>
                <w:strike/>
              </w:rPr>
            </w:pPr>
            <w:r w:rsidRPr="00333D24">
              <w:t>Скорость предьявления</w:t>
            </w:r>
            <w:r w:rsidRPr="00333D24">
              <w:rPr>
                <w:color w:val="FF0000"/>
              </w:rPr>
              <w:t xml:space="preserve"> </w:t>
            </w:r>
            <w:r w:rsidRPr="003A286B">
              <w:t xml:space="preserve">40, 90 Гц </w:t>
            </w:r>
            <w:r w:rsidRPr="00333D24">
              <w:rPr>
                <w:strike/>
              </w:rPr>
              <w:t xml:space="preserve"> </w:t>
            </w:r>
          </w:p>
          <w:p w14:paraId="15CBD5A2" w14:textId="77777777" w:rsidR="00333D24" w:rsidRPr="00333D24" w:rsidRDefault="00333D24" w:rsidP="004F66BB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720" w:right="244"/>
              <w:rPr>
                <w:strike/>
              </w:rPr>
            </w:pPr>
          </w:p>
          <w:p w14:paraId="619B2991" w14:textId="77777777" w:rsidR="00023828" w:rsidRPr="007E2A84" w:rsidRDefault="00023828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</w:pPr>
          </w:p>
          <w:p w14:paraId="642A3BCC" w14:textId="01FD25C6" w:rsidR="00023828" w:rsidRPr="007E2A84" w:rsidRDefault="00023828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</w:pPr>
            <w:r w:rsidRPr="007E2A84">
              <w:rPr>
                <w:b/>
                <w:bCs/>
              </w:rPr>
              <w:t>Регистрация вызванной задержанной отоакустической эмиссии (ТEOAЕ):</w:t>
            </w:r>
          </w:p>
          <w:p w14:paraId="74A9B780" w14:textId="6DCAFFB6" w:rsidR="00023828" w:rsidRPr="007E2A84" w:rsidRDefault="00023828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ind w:right="244"/>
              <w:contextualSpacing/>
            </w:pPr>
            <w:r w:rsidRPr="007E2A84">
              <w:t>стимулы: нелинейные щелчки</w:t>
            </w:r>
            <w:r w:rsidR="00E325FD" w:rsidRPr="007E2A84">
              <w:t>;</w:t>
            </w:r>
          </w:p>
          <w:p w14:paraId="2DF1B11F" w14:textId="7F90CA42" w:rsidR="00023828" w:rsidRPr="007E2A84" w:rsidRDefault="00023828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ind w:right="244"/>
              <w:contextualSpacing/>
            </w:pPr>
            <w:r w:rsidRPr="007E2A84">
              <w:t>интенсивность — 50-90 дБ (Уровень звукового давления)</w:t>
            </w:r>
            <w:r w:rsidR="003A286B">
              <w:t xml:space="preserve"> </w:t>
            </w:r>
            <w:r w:rsidRPr="007E2A84">
              <w:t>УЗД с шагом 1 дБ</w:t>
            </w:r>
            <w:r w:rsidR="00E325FD" w:rsidRPr="007E2A84">
              <w:t>;</w:t>
            </w:r>
          </w:p>
          <w:p w14:paraId="679ED0D0" w14:textId="50239946" w:rsidR="00023828" w:rsidRPr="007E2A84" w:rsidRDefault="00E325FD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  <w:contextualSpacing/>
            </w:pPr>
            <w:r w:rsidRPr="007E2A84">
              <w:t>ч</w:t>
            </w:r>
            <w:r w:rsidR="00023828" w:rsidRPr="007E2A84">
              <w:t xml:space="preserve">астотный диапазон —от </w:t>
            </w:r>
            <w:r w:rsidR="00333D24" w:rsidRPr="003A286B">
              <w:t>500</w:t>
            </w:r>
            <w:r w:rsidR="00023828" w:rsidRPr="007E2A84">
              <w:t xml:space="preserve"> Гц до </w:t>
            </w:r>
            <w:r w:rsidR="00333D24" w:rsidRPr="003A286B">
              <w:t>5500</w:t>
            </w:r>
            <w:r w:rsidR="00333D24">
              <w:t xml:space="preserve"> </w:t>
            </w:r>
            <w:r w:rsidR="00023828" w:rsidRPr="00333D24">
              <w:rPr>
                <w:strike/>
              </w:rPr>
              <w:t>4 к</w:t>
            </w:r>
            <w:r w:rsidR="00333D24">
              <w:t xml:space="preserve"> </w:t>
            </w:r>
            <w:r w:rsidR="00023828" w:rsidRPr="007E2A84">
              <w:t>Гц</w:t>
            </w:r>
            <w:r w:rsidRPr="007E2A84">
              <w:t>.</w:t>
            </w:r>
          </w:p>
          <w:p w14:paraId="47FFDADE" w14:textId="77777777" w:rsidR="00023828" w:rsidRPr="007E2A84" w:rsidRDefault="00023828" w:rsidP="00E325FD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  <w:contextualSpacing/>
            </w:pPr>
          </w:p>
          <w:p w14:paraId="460E5A86" w14:textId="446EA050" w:rsidR="00E325FD" w:rsidRPr="007E2A84" w:rsidRDefault="00E325FD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  <w:contextualSpacing/>
              <w:rPr>
                <w:b/>
                <w:bCs/>
              </w:rPr>
            </w:pPr>
            <w:r w:rsidRPr="007E2A84">
              <w:rPr>
                <w:b/>
                <w:bCs/>
              </w:rPr>
              <w:t>Регистрация вызванной отоакустической эмиссии на частоте продукта искажения (DPOAE)</w:t>
            </w:r>
          </w:p>
          <w:p w14:paraId="5EE29C9C" w14:textId="644ED16F" w:rsidR="00E325FD" w:rsidRPr="007E2A84" w:rsidRDefault="00E325FD" w:rsidP="00E325FD">
            <w:pPr>
              <w:pStyle w:val="a9"/>
              <w:numPr>
                <w:ilvl w:val="0"/>
                <w:numId w:val="10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7E2A84">
              <w:t>частотный диапазон —чем от 0,5 до 8</w:t>
            </w:r>
            <w:r w:rsidR="003A286B">
              <w:t xml:space="preserve"> </w:t>
            </w:r>
            <w:r w:rsidRPr="007E2A84">
              <w:t>кГц с шагом</w:t>
            </w:r>
            <w:r w:rsidRPr="003A286B">
              <w:t xml:space="preserve"> </w:t>
            </w:r>
            <w:r w:rsidR="00333D24" w:rsidRPr="003A286B">
              <w:t>25</w:t>
            </w:r>
            <w:r w:rsidRPr="003A286B">
              <w:t xml:space="preserve"> </w:t>
            </w:r>
            <w:r w:rsidRPr="007E2A84">
              <w:t xml:space="preserve">Гц </w:t>
            </w:r>
          </w:p>
          <w:p w14:paraId="166FFF08" w14:textId="414C4541" w:rsidR="00E325FD" w:rsidRPr="007E2A84" w:rsidRDefault="00E325FD" w:rsidP="00E325FD">
            <w:pPr>
              <w:pStyle w:val="a9"/>
              <w:numPr>
                <w:ilvl w:val="0"/>
                <w:numId w:val="10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7E2A84">
              <w:t>уровень от 30 до 7</w:t>
            </w:r>
            <w:r w:rsidR="00333D24" w:rsidRPr="003A286B">
              <w:t xml:space="preserve">0 </w:t>
            </w:r>
            <w:r w:rsidRPr="007E2A84">
              <w:t>дБ (Уровень звукового давления) УЗД</w:t>
            </w:r>
            <w:r w:rsidR="003A286B">
              <w:t xml:space="preserve"> </w:t>
            </w:r>
            <w:r w:rsidRPr="007E2A84">
              <w:t>с шагом 1 дБ УЗД</w:t>
            </w:r>
          </w:p>
          <w:p w14:paraId="760014A2" w14:textId="101685D5" w:rsidR="00671E7E" w:rsidRPr="007E2A84" w:rsidRDefault="00671E7E" w:rsidP="00517B5E">
            <w:pPr>
              <w:contextualSpacing/>
              <w:rPr>
                <w:color w:val="FF0000"/>
              </w:rPr>
            </w:pPr>
          </w:p>
        </w:tc>
      </w:tr>
      <w:tr w:rsidR="00671E7E" w:rsidRPr="007E2A84" w14:paraId="146399ED" w14:textId="77777777" w:rsidTr="009518B8">
        <w:tc>
          <w:tcPr>
            <w:tcW w:w="2689" w:type="dxa"/>
          </w:tcPr>
          <w:p w14:paraId="1E3FC922" w14:textId="7512CA80" w:rsidR="00671E7E" w:rsidRPr="007E2A84" w:rsidRDefault="00671E7E" w:rsidP="00517B5E">
            <w:pPr>
              <w:contextualSpacing/>
            </w:pPr>
            <w:r w:rsidRPr="007E2A84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11FD14" w14:textId="3B80A10A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 xml:space="preserve">Руководство по эксплуатации (на </w:t>
            </w:r>
            <w:r w:rsidR="009C6B4A" w:rsidRPr="007E2A84">
              <w:t xml:space="preserve">казахском и </w:t>
            </w:r>
            <w:r w:rsidRPr="007E2A84">
              <w:t>русском язык</w:t>
            </w:r>
            <w:r w:rsidR="009C6B4A">
              <w:t>ах</w:t>
            </w:r>
            <w:r w:rsidRPr="007E2A84">
              <w:t>)</w:t>
            </w:r>
          </w:p>
          <w:p w14:paraId="56269F7D" w14:textId="77777777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Регистрационное удостоверение РК</w:t>
            </w:r>
          </w:p>
          <w:p w14:paraId="64365B90" w14:textId="7A3DEAC1" w:rsidR="00517B5E" w:rsidRPr="007E2A84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Сертификат СИ</w:t>
            </w:r>
            <w:r w:rsidRPr="007E2A84">
              <w:tab/>
            </w:r>
          </w:p>
        </w:tc>
      </w:tr>
      <w:tr w:rsidR="00671E7E" w:rsidRPr="007E2A84" w14:paraId="63827339" w14:textId="77777777" w:rsidTr="009518B8">
        <w:tc>
          <w:tcPr>
            <w:tcW w:w="2689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6650" w:type="dxa"/>
          </w:tcPr>
          <w:p w14:paraId="580F7182" w14:textId="465377BB" w:rsidR="00177D57" w:rsidRPr="007E2A84" w:rsidRDefault="009427E6" w:rsidP="009427E6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7E2A84" w14:paraId="379D2C5E" w14:textId="77777777" w:rsidTr="009518B8">
        <w:tc>
          <w:tcPr>
            <w:tcW w:w="2689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665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9518B8">
        <w:tc>
          <w:tcPr>
            <w:tcW w:w="2689" w:type="dxa"/>
          </w:tcPr>
          <w:p w14:paraId="23BBDD14" w14:textId="37CDDCDE" w:rsidR="00671E7E" w:rsidRPr="007E2A84" w:rsidRDefault="00671E7E" w:rsidP="00517B5E">
            <w:pPr>
              <w:contextualSpacing/>
            </w:pPr>
            <w:r w:rsidRPr="007E2A84">
              <w:t>Мест</w:t>
            </w:r>
            <w:r w:rsidR="00957D8E">
              <w:t>а</w:t>
            </w:r>
            <w:r w:rsidRPr="007E2A84">
              <w:t xml:space="preserve"> поставки</w:t>
            </w:r>
          </w:p>
        </w:tc>
        <w:tc>
          <w:tcPr>
            <w:tcW w:w="6650" w:type="dxa"/>
          </w:tcPr>
          <w:p w14:paraId="57867E9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5DB26407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1FB45B34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651B9AA0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6F07E9ED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DA62854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</w:p>
          <w:p w14:paraId="0A65E27B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01AE327F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12D3F34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6827B22B" w14:textId="77777777" w:rsidR="00957D8E" w:rsidRPr="00B424AC" w:rsidRDefault="00957D8E" w:rsidP="00957D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957D8E" w:rsidRDefault="00671E7E" w:rsidP="00957D8E">
            <w:pPr>
              <w:contextualSpacing/>
              <w:rPr>
                <w:lang w:val="kk-KZ"/>
              </w:rPr>
            </w:pPr>
          </w:p>
        </w:tc>
      </w:tr>
      <w:tr w:rsidR="002D4215" w:rsidRPr="007E2A84" w14:paraId="30849848" w14:textId="77777777" w:rsidTr="009518B8">
        <w:tc>
          <w:tcPr>
            <w:tcW w:w="2689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9518B8">
        <w:tc>
          <w:tcPr>
            <w:tcW w:w="2689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232BBB9" w:rsidR="002D4215" w:rsidRPr="007E2A84" w:rsidRDefault="002D4215" w:rsidP="002D4215">
            <w:pPr>
              <w:jc w:val="both"/>
            </w:pPr>
            <w:r w:rsidRPr="007E2A84">
              <w:t>Авторизационное письмо от производителя, подтверждающее, что потенциальный поставщик является официальным дистрибьютором/представителе</w:t>
            </w:r>
            <w:r w:rsidR="003A286B">
              <w:t>м (при наличии)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4C382E5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и бесплатный ремонт в течение </w:t>
            </w:r>
            <w:r w:rsidR="007E2A84" w:rsidRPr="007E2A84">
              <w:t>3</w:t>
            </w:r>
            <w:r w:rsidR="009C6B4A">
              <w:t xml:space="preserve">6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807C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5E4DBE"/>
    <w:multiLevelType w:val="hybridMultilevel"/>
    <w:tmpl w:val="8D6AA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5F2A"/>
    <w:multiLevelType w:val="hybridMultilevel"/>
    <w:tmpl w:val="225C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41072"/>
    <w:multiLevelType w:val="hybridMultilevel"/>
    <w:tmpl w:val="202A75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6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524B2"/>
    <w:rsid w:val="00177D57"/>
    <w:rsid w:val="001964E4"/>
    <w:rsid w:val="002844F8"/>
    <w:rsid w:val="00290BD7"/>
    <w:rsid w:val="00292441"/>
    <w:rsid w:val="002D4215"/>
    <w:rsid w:val="003130DC"/>
    <w:rsid w:val="00333D24"/>
    <w:rsid w:val="003A286B"/>
    <w:rsid w:val="004F66BB"/>
    <w:rsid w:val="00517B5E"/>
    <w:rsid w:val="00536889"/>
    <w:rsid w:val="00575146"/>
    <w:rsid w:val="005B2117"/>
    <w:rsid w:val="005F74A3"/>
    <w:rsid w:val="00615D5A"/>
    <w:rsid w:val="00623F93"/>
    <w:rsid w:val="00641587"/>
    <w:rsid w:val="00671E7E"/>
    <w:rsid w:val="006A22BF"/>
    <w:rsid w:val="006B31E4"/>
    <w:rsid w:val="007819D9"/>
    <w:rsid w:val="007E2A84"/>
    <w:rsid w:val="00807CC7"/>
    <w:rsid w:val="0091647F"/>
    <w:rsid w:val="00927109"/>
    <w:rsid w:val="009427E6"/>
    <w:rsid w:val="00944AF3"/>
    <w:rsid w:val="00957D8E"/>
    <w:rsid w:val="00980078"/>
    <w:rsid w:val="009C5A95"/>
    <w:rsid w:val="009C6B4A"/>
    <w:rsid w:val="00A433C1"/>
    <w:rsid w:val="00A96FF4"/>
    <w:rsid w:val="00B576B7"/>
    <w:rsid w:val="00BC5943"/>
    <w:rsid w:val="00BE182E"/>
    <w:rsid w:val="00BE433A"/>
    <w:rsid w:val="00BE5364"/>
    <w:rsid w:val="00C4743E"/>
    <w:rsid w:val="00C5411F"/>
    <w:rsid w:val="00C60C8E"/>
    <w:rsid w:val="00E01486"/>
    <w:rsid w:val="00E325FD"/>
    <w:rsid w:val="00E461BC"/>
    <w:rsid w:val="00E61179"/>
    <w:rsid w:val="00E85DC8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002A170B-048A-4FEF-ADA7-37ACBFE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5</cp:revision>
  <dcterms:created xsi:type="dcterms:W3CDTF">2021-06-22T05:13:00Z</dcterms:created>
  <dcterms:modified xsi:type="dcterms:W3CDTF">2021-07-12T06:52:00Z</dcterms:modified>
</cp:coreProperties>
</file>