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D16D5" w14:textId="77777777" w:rsidR="007B42C0" w:rsidRPr="005265BA" w:rsidRDefault="007B42C0" w:rsidP="007B42C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1AD1D102" w14:textId="77777777" w:rsidR="007B42C0" w:rsidRPr="00092B96" w:rsidRDefault="007B42C0" w:rsidP="007B42C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42C0" w:rsidRPr="00092B96" w14:paraId="22CB7114" w14:textId="77777777" w:rsidTr="009518B8">
        <w:tc>
          <w:tcPr>
            <w:tcW w:w="2689" w:type="dxa"/>
          </w:tcPr>
          <w:p w14:paraId="7E4BF537" w14:textId="77777777" w:rsidR="007B42C0" w:rsidRPr="00092B96" w:rsidRDefault="007B42C0" w:rsidP="009518B8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0B47BA" w14:textId="77777777" w:rsidR="007B42C0" w:rsidRPr="00092B96" w:rsidRDefault="007B42C0" w:rsidP="009518B8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7B42C0" w:rsidRPr="00092B96" w14:paraId="3F3B056A" w14:textId="77777777" w:rsidTr="009518B8">
        <w:tc>
          <w:tcPr>
            <w:tcW w:w="2689" w:type="dxa"/>
          </w:tcPr>
          <w:p w14:paraId="71BDE32E" w14:textId="77777777" w:rsidR="007B42C0" w:rsidRDefault="007B42C0" w:rsidP="009518B8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CC15087" w14:textId="27DEF843" w:rsidR="007B42C0" w:rsidRDefault="009721F7" w:rsidP="009518B8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5F34FF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7B42C0" w:rsidRPr="00092B96" w14:paraId="5C37EEDA" w14:textId="77777777" w:rsidTr="009518B8">
        <w:tc>
          <w:tcPr>
            <w:tcW w:w="2689" w:type="dxa"/>
          </w:tcPr>
          <w:p w14:paraId="564B7A17" w14:textId="77777777" w:rsidR="007B42C0" w:rsidRDefault="007B42C0" w:rsidP="009518B8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897A23E" w14:textId="10702028" w:rsidR="007B42C0" w:rsidRDefault="006B65FA" w:rsidP="009518B8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B42C0" w:rsidRPr="00092B96" w14:paraId="39F00172" w14:textId="77777777" w:rsidTr="009518B8">
        <w:tc>
          <w:tcPr>
            <w:tcW w:w="2689" w:type="dxa"/>
          </w:tcPr>
          <w:p w14:paraId="68D3023A" w14:textId="77777777" w:rsidR="007B42C0" w:rsidRDefault="007B42C0" w:rsidP="009518B8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2094D88" w14:textId="45DC2224" w:rsidR="007B42C0" w:rsidRPr="0001520C" w:rsidRDefault="007B42C0" w:rsidP="009518B8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5F34FF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E6227A">
              <w:rPr>
                <w:b/>
                <w:bCs/>
                <w:color w:val="000000"/>
              </w:rPr>
              <w:t>31</w:t>
            </w:r>
          </w:p>
        </w:tc>
      </w:tr>
      <w:tr w:rsidR="007B42C0" w:rsidRPr="00092B96" w14:paraId="6BF287A6" w14:textId="77777777" w:rsidTr="009518B8">
        <w:tc>
          <w:tcPr>
            <w:tcW w:w="2689" w:type="dxa"/>
          </w:tcPr>
          <w:p w14:paraId="47743E3E" w14:textId="77777777" w:rsidR="007B42C0" w:rsidRDefault="007B42C0" w:rsidP="009518B8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184BA79" w14:textId="52188B3B" w:rsidR="007B42C0" w:rsidRPr="00F72C7B" w:rsidRDefault="00E6227A" w:rsidP="009518B8">
            <w:r w:rsidRPr="00E6227A">
              <w:t>Мультистендер Дженкс для детей от 3 до 13 лет, Rifton</w:t>
            </w:r>
          </w:p>
        </w:tc>
      </w:tr>
      <w:tr w:rsidR="007B42C0" w:rsidRPr="00092B96" w14:paraId="5163AFF5" w14:textId="77777777" w:rsidTr="009518B8">
        <w:tc>
          <w:tcPr>
            <w:tcW w:w="2689" w:type="dxa"/>
          </w:tcPr>
          <w:p w14:paraId="524AE763" w14:textId="77777777" w:rsidR="007B42C0" w:rsidRPr="00092B96" w:rsidRDefault="007B42C0" w:rsidP="009518B8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E9B9304" w14:textId="03EB1AFE" w:rsidR="007B42C0" w:rsidRPr="00092B96" w:rsidRDefault="006B79CA" w:rsidP="009518B8">
            <w:pPr>
              <w:contextualSpacing/>
            </w:pPr>
            <w:r>
              <w:t>ш</w:t>
            </w:r>
            <w:r w:rsidR="007B42C0">
              <w:t>тука</w:t>
            </w:r>
          </w:p>
        </w:tc>
      </w:tr>
      <w:tr w:rsidR="007B42C0" w:rsidRPr="00092B96" w14:paraId="180F1481" w14:textId="77777777" w:rsidTr="009518B8">
        <w:trPr>
          <w:trHeight w:val="407"/>
        </w:trPr>
        <w:tc>
          <w:tcPr>
            <w:tcW w:w="2689" w:type="dxa"/>
          </w:tcPr>
          <w:p w14:paraId="786229FC" w14:textId="77777777" w:rsidR="007B42C0" w:rsidRPr="00092B96" w:rsidRDefault="007B42C0" w:rsidP="009518B8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8F19C89" w14:textId="0A9E3627" w:rsidR="007B42C0" w:rsidRPr="00092B96" w:rsidRDefault="00E6227A" w:rsidP="009518B8">
            <w:pPr>
              <w:contextualSpacing/>
            </w:pPr>
            <w:r>
              <w:t>8</w:t>
            </w:r>
          </w:p>
        </w:tc>
      </w:tr>
      <w:tr w:rsidR="007B42C0" w:rsidRPr="00092B96" w14:paraId="481B324D" w14:textId="77777777" w:rsidTr="009518B8">
        <w:tc>
          <w:tcPr>
            <w:tcW w:w="2689" w:type="dxa"/>
          </w:tcPr>
          <w:p w14:paraId="15925F73" w14:textId="77777777" w:rsidR="007B42C0" w:rsidRPr="00092B96" w:rsidRDefault="007B42C0" w:rsidP="009518B8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B64764D" w14:textId="01C626C7" w:rsidR="007B42C0" w:rsidRPr="00092B96" w:rsidRDefault="007B42C0" w:rsidP="009518B8">
            <w:pPr>
              <w:contextualSpacing/>
            </w:pPr>
          </w:p>
        </w:tc>
      </w:tr>
      <w:tr w:rsidR="007B42C0" w:rsidRPr="00092B96" w14:paraId="5DDB2AB0" w14:textId="77777777" w:rsidTr="009518B8">
        <w:trPr>
          <w:trHeight w:val="575"/>
        </w:trPr>
        <w:tc>
          <w:tcPr>
            <w:tcW w:w="2689" w:type="dxa"/>
          </w:tcPr>
          <w:p w14:paraId="56659501" w14:textId="77777777" w:rsidR="007B42C0" w:rsidRPr="00092B96" w:rsidRDefault="007B42C0" w:rsidP="009518B8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21229D2" w14:textId="29CA5126" w:rsidR="007B42C0" w:rsidRPr="00092B96" w:rsidRDefault="007B42C0" w:rsidP="009518B8">
            <w:pPr>
              <w:contextualSpacing/>
            </w:pPr>
          </w:p>
        </w:tc>
      </w:tr>
      <w:tr w:rsidR="004A2272" w:rsidRPr="00092B96" w14:paraId="4492D3C7" w14:textId="77777777" w:rsidTr="009518B8">
        <w:trPr>
          <w:trHeight w:val="699"/>
        </w:trPr>
        <w:tc>
          <w:tcPr>
            <w:tcW w:w="2689" w:type="dxa"/>
          </w:tcPr>
          <w:p w14:paraId="3C019421" w14:textId="77777777" w:rsidR="004A2272" w:rsidRPr="00E810D6" w:rsidRDefault="004A2272" w:rsidP="004A2272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FE72C32" w14:textId="78AB173F" w:rsidR="004A2272" w:rsidRPr="00C60C8E" w:rsidRDefault="004A2272" w:rsidP="004A2272">
            <w:pPr>
              <w:jc w:val="both"/>
              <w:rPr>
                <w:shd w:val="clear" w:color="auto" w:fill="FFFFFF"/>
              </w:rPr>
            </w:pPr>
            <w:r w:rsidRPr="00C60C8E">
              <w:rPr>
                <w:shd w:val="clear" w:color="auto" w:fill="FFFFFF"/>
              </w:rPr>
              <w:t xml:space="preserve">Мультистендер для детей-инвалидов – универсальный вертикализатор для детей от </w:t>
            </w:r>
            <w:r>
              <w:rPr>
                <w:shd w:val="clear" w:color="auto" w:fill="FFFFFF"/>
              </w:rPr>
              <w:t>3</w:t>
            </w:r>
            <w:r w:rsidRPr="00C60C8E">
              <w:rPr>
                <w:shd w:val="clear" w:color="auto" w:fill="FFFFFF"/>
              </w:rPr>
              <w:t xml:space="preserve"> до </w:t>
            </w:r>
            <w:r>
              <w:rPr>
                <w:shd w:val="clear" w:color="auto" w:fill="FFFFFF"/>
              </w:rPr>
              <w:t xml:space="preserve">13 </w:t>
            </w:r>
            <w:r w:rsidRPr="00C60C8E">
              <w:rPr>
                <w:shd w:val="clear" w:color="auto" w:fill="FFFFFF"/>
              </w:rPr>
              <w:t xml:space="preserve">лет. </w:t>
            </w:r>
            <w:r w:rsidR="00A55160">
              <w:rPr>
                <w:shd w:val="clear" w:color="auto" w:fill="FFFFFF"/>
              </w:rPr>
              <w:t xml:space="preserve">Должен </w:t>
            </w:r>
            <w:r w:rsidRPr="00C60C8E">
              <w:rPr>
                <w:shd w:val="clear" w:color="auto" w:fill="FFFFFF"/>
              </w:rPr>
              <w:t>позволят</w:t>
            </w:r>
            <w:r w:rsidR="00A55160">
              <w:rPr>
                <w:shd w:val="clear" w:color="auto" w:fill="FFFFFF"/>
              </w:rPr>
              <w:t>ь</w:t>
            </w:r>
            <w:r w:rsidRPr="00C60C8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229761F1" w14:textId="77777777" w:rsidR="004A2272" w:rsidRPr="007D5EEB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BE182E">
              <w:rPr>
                <w:rStyle w:val="a4"/>
                <w:b w:val="0"/>
                <w:bCs w:val="0"/>
              </w:rPr>
              <w:t>Конструкция вертикализатора должна позволять плавно и просто</w:t>
            </w:r>
            <w:r>
              <w:rPr>
                <w:rStyle w:val="a4"/>
              </w:rPr>
              <w:t xml:space="preserve"> </w:t>
            </w:r>
            <w:r w:rsidRPr="00BE182E">
              <w:rPr>
                <w:rStyle w:val="a4"/>
                <w:b w:val="0"/>
                <w:bCs w:val="0"/>
              </w:rPr>
              <w:t>регулировать</w:t>
            </w:r>
            <w:r w:rsidRPr="00C60C8E">
              <w:rPr>
                <w:rStyle w:val="a4"/>
              </w:rPr>
              <w:t xml:space="preserve"> </w:t>
            </w:r>
            <w:r w:rsidRPr="00BE182E">
              <w:rPr>
                <w:rStyle w:val="a4"/>
                <w:b w:val="0"/>
                <w:bCs w:val="0"/>
              </w:rPr>
              <w:t>высоту</w:t>
            </w:r>
            <w:r w:rsidRPr="00C60C8E">
              <w:rPr>
                <w:rStyle w:val="a4"/>
              </w:rPr>
              <w:t xml:space="preserve"> </w:t>
            </w:r>
            <w:r w:rsidRPr="00BE182E">
              <w:rPr>
                <w:shd w:val="clear" w:color="auto" w:fill="FFFFFF"/>
              </w:rPr>
              <w:t>поддерживающей поверхности и подножки</w:t>
            </w:r>
            <w:r>
              <w:rPr>
                <w:shd w:val="clear" w:color="auto" w:fill="FFFFFF"/>
              </w:rPr>
              <w:t xml:space="preserve">, не вынимая ребенка из вертикализатора. </w:t>
            </w:r>
          </w:p>
          <w:p w14:paraId="249523FC" w14:textId="77777777" w:rsidR="004A2272" w:rsidRPr="007D5EEB" w:rsidRDefault="004A2272" w:rsidP="004A2272">
            <w:pPr>
              <w:pStyle w:val="a5"/>
              <w:jc w:val="both"/>
              <w:rPr>
                <w:rFonts w:eastAsia="Times New Roman"/>
              </w:rPr>
            </w:pPr>
          </w:p>
          <w:p w14:paraId="08922E53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>Вертикализация должна выполнятся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 Возможность вертикализировать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6B07ED55" w14:textId="77777777" w:rsidR="004A2272" w:rsidRPr="00BE182E" w:rsidRDefault="004A2272" w:rsidP="004A2272">
            <w:pPr>
              <w:pStyle w:val="a5"/>
              <w:jc w:val="both"/>
              <w:rPr>
                <w:rFonts w:eastAsia="Times New Roman"/>
              </w:rPr>
            </w:pPr>
          </w:p>
          <w:p w14:paraId="2A28C526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C60C8E">
              <w:rPr>
                <w:shd w:val="clear" w:color="auto" w:fill="FFFFFF"/>
              </w:rPr>
              <w:t>Возможность настройки угла наклона вертикализатора от 10° в горизонтальном положении и до 90° в вертикальном положении</w:t>
            </w:r>
          </w:p>
          <w:p w14:paraId="7920129A" w14:textId="77777777" w:rsidR="004A2272" w:rsidRPr="00C60C8E" w:rsidRDefault="004A2272" w:rsidP="004A2272">
            <w:pPr>
              <w:jc w:val="both"/>
              <w:rPr>
                <w:rFonts w:eastAsia="Times New Roman"/>
              </w:rPr>
            </w:pPr>
          </w:p>
          <w:p w14:paraId="5E7688F1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>В Мультистендере должна быть возможность создания умеренного разведения и внутренней ротации бёдер для вертикализации детей с проблемами в состоянии тазобедренных суставов</w:t>
            </w:r>
          </w:p>
          <w:p w14:paraId="04706E14" w14:textId="77777777" w:rsidR="004A2272" w:rsidRPr="00C60C8E" w:rsidRDefault="004A2272" w:rsidP="004A2272">
            <w:pPr>
              <w:pStyle w:val="a5"/>
              <w:rPr>
                <w:shd w:val="clear" w:color="auto" w:fill="FFFFFF"/>
              </w:rPr>
            </w:pPr>
          </w:p>
          <w:p w14:paraId="683BB7A6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 xml:space="preserve">Положение подголовника должно регулироваться в соответствии с потребностями ребенка в трёх плоскостях </w:t>
            </w:r>
          </w:p>
          <w:p w14:paraId="560158F5" w14:textId="77777777" w:rsidR="004A2272" w:rsidRPr="00C60C8E" w:rsidRDefault="004A2272" w:rsidP="004A2272">
            <w:pPr>
              <w:pStyle w:val="a5"/>
            </w:pPr>
          </w:p>
          <w:p w14:paraId="0CBEA04D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Инновационный с</w:t>
            </w:r>
            <w:r w:rsidRPr="00C60C8E">
              <w:rPr>
                <w:shd w:val="clear" w:color="auto" w:fill="FFFFFF"/>
              </w:rPr>
              <w:t>толик - поверхность для игры и обучения - должен регулироваться по высоте и углу наклона и может быть снят</w:t>
            </w:r>
            <w:r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08184FAA" w14:textId="77777777" w:rsidR="004A2272" w:rsidRPr="00C60C8E" w:rsidRDefault="004A2272" w:rsidP="004A2272">
            <w:pPr>
              <w:pStyle w:val="a5"/>
              <w:rPr>
                <w:shd w:val="clear" w:color="auto" w:fill="FFFFFF"/>
              </w:rPr>
            </w:pPr>
          </w:p>
          <w:p w14:paraId="27B4EE3F" w14:textId="77777777" w:rsidR="004A2272" w:rsidRPr="007D5EEB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>Коленные блоки должны регулироваться по ширине, высоте, глубине и ротации – во всех направлениях</w:t>
            </w:r>
          </w:p>
          <w:p w14:paraId="6324B748" w14:textId="77777777" w:rsidR="004A2272" w:rsidRPr="007D5EEB" w:rsidRDefault="004A2272" w:rsidP="004A2272">
            <w:pPr>
              <w:pStyle w:val="a5"/>
              <w:rPr>
                <w:rFonts w:eastAsia="Times New Roman"/>
              </w:rPr>
            </w:pPr>
          </w:p>
          <w:p w14:paraId="1298418A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761712B0" w14:textId="77777777" w:rsidR="004A2272" w:rsidRPr="00AB6932" w:rsidRDefault="004A2272" w:rsidP="004A2272">
            <w:pPr>
              <w:pStyle w:val="a5"/>
              <w:rPr>
                <w:rFonts w:eastAsia="Times New Roman"/>
              </w:rPr>
            </w:pPr>
          </w:p>
          <w:p w14:paraId="6E34D5AF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>Фиксирующие ремни должны быть легкосъёмными для стирки.</w:t>
            </w:r>
          </w:p>
          <w:p w14:paraId="7BF67C34" w14:textId="77777777" w:rsidR="004A2272" w:rsidRPr="00C60C8E" w:rsidRDefault="004A2272" w:rsidP="004A2272">
            <w:pPr>
              <w:pStyle w:val="a5"/>
            </w:pPr>
          </w:p>
          <w:p w14:paraId="3A07CACE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 xml:space="preserve">В целях безопасности все четыре ролика </w:t>
            </w:r>
            <w:r>
              <w:rPr>
                <w:shd w:val="clear" w:color="auto" w:fill="FFFFFF"/>
              </w:rPr>
              <w:t xml:space="preserve">должны </w:t>
            </w:r>
            <w:r w:rsidRPr="00C60C8E">
              <w:rPr>
                <w:shd w:val="clear" w:color="auto" w:fill="FFFFFF"/>
              </w:rPr>
              <w:t>блокир</w:t>
            </w:r>
            <w:r>
              <w:rPr>
                <w:shd w:val="clear" w:color="auto" w:fill="FFFFFF"/>
              </w:rPr>
              <w:t>ова</w:t>
            </w:r>
            <w:r w:rsidRPr="00C60C8E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ь</w:t>
            </w:r>
            <w:r w:rsidRPr="00C60C8E">
              <w:rPr>
                <w:shd w:val="clear" w:color="auto" w:fill="FFFFFF"/>
              </w:rPr>
              <w:t>ся.</w:t>
            </w:r>
          </w:p>
          <w:p w14:paraId="57FC1AAC" w14:textId="77777777" w:rsidR="004A2272" w:rsidRPr="00C60C8E" w:rsidRDefault="004A2272" w:rsidP="004A2272"/>
          <w:p w14:paraId="7D983084" w14:textId="77777777" w:rsidR="004A2272" w:rsidRPr="00C60C8E" w:rsidRDefault="004A2272" w:rsidP="004A2272">
            <w:pPr>
              <w:rPr>
                <w:b/>
                <w:bCs/>
              </w:rPr>
            </w:pPr>
            <w:r w:rsidRPr="00C60C8E">
              <w:rPr>
                <w:b/>
                <w:bCs/>
              </w:rPr>
              <w:t>Комплектация:</w:t>
            </w:r>
          </w:p>
          <w:p w14:paraId="528A37B4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Сандалии</w:t>
            </w:r>
          </w:p>
          <w:p w14:paraId="1B87E90E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Коленные блоки</w:t>
            </w:r>
          </w:p>
          <w:p w14:paraId="480490CE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Поддержка туловища</w:t>
            </w:r>
          </w:p>
          <w:p w14:paraId="72341D0D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Поддержка таза</w:t>
            </w:r>
          </w:p>
          <w:p w14:paraId="544B8358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Подголовник Мультигрип</w:t>
            </w:r>
          </w:p>
          <w:p w14:paraId="5197E2C4" w14:textId="77777777" w:rsidR="004A2272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Столик</w:t>
            </w:r>
          </w:p>
          <w:p w14:paraId="61D507A3" w14:textId="6FFA981D" w:rsidR="0040293B" w:rsidRPr="00446B83" w:rsidRDefault="0040293B" w:rsidP="004A2272">
            <w:pPr>
              <w:rPr>
                <w:color w:val="000000" w:themeColor="text1"/>
              </w:rPr>
            </w:pPr>
          </w:p>
        </w:tc>
      </w:tr>
      <w:tr w:rsidR="007B42C0" w:rsidRPr="00092B96" w14:paraId="245D54FF" w14:textId="77777777" w:rsidTr="009518B8">
        <w:tc>
          <w:tcPr>
            <w:tcW w:w="2689" w:type="dxa"/>
          </w:tcPr>
          <w:p w14:paraId="4FD351C8" w14:textId="77777777" w:rsidR="007B42C0" w:rsidRPr="00E810D6" w:rsidRDefault="007B42C0" w:rsidP="009518B8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8F55359" w14:textId="589C9D9D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60</w:t>
            </w:r>
            <w:r w:rsidRPr="00E461BC">
              <w:rPr>
                <w:color w:val="000000" w:themeColor="text1"/>
              </w:rPr>
              <w:t xml:space="preserve"> кг</w:t>
            </w:r>
          </w:p>
          <w:p w14:paraId="768B7A89" w14:textId="37795A86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 наклона 10⁰-80⁰</w:t>
            </w:r>
          </w:p>
          <w:p w14:paraId="5FE8C7B0" w14:textId="01016C49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 пользователя 3 года – 13 лет</w:t>
            </w:r>
          </w:p>
          <w:p w14:paraId="004196C3" w14:textId="3E275EA4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Максимальный рост пользователя 175 см</w:t>
            </w:r>
          </w:p>
          <w:p w14:paraId="6F4178ED" w14:textId="215C42BF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рамы 65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3DC8FDE2" w14:textId="3F9020A3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Длина рамы</w:t>
            </w:r>
            <w:r w:rsidRPr="00E461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99,5 </w:t>
            </w:r>
            <w:r w:rsidRPr="00E461BC">
              <w:rPr>
                <w:color w:val="000000" w:themeColor="text1"/>
              </w:rPr>
              <w:t>см</w:t>
            </w:r>
          </w:p>
          <w:p w14:paraId="62C08A9C" w14:textId="27E08E24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Высота от </w:t>
            </w:r>
            <w:r>
              <w:rPr>
                <w:color w:val="000000" w:themeColor="text1"/>
              </w:rPr>
              <w:t>подножки до верхней поддержки</w:t>
            </w:r>
            <w:r w:rsidRPr="00E461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70-117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0F9275C4" w14:textId="74BDD088" w:rsidR="007B42C0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от подножки до поддержки головы 84-135 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00BC93AF" w14:textId="19136692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грудной клетки 17-32 см</w:t>
            </w:r>
          </w:p>
          <w:p w14:paraId="5D7A4BE2" w14:textId="566ABC32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бедра 17-32 см</w:t>
            </w:r>
          </w:p>
          <w:p w14:paraId="37BDF67E" w14:textId="1502D715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коленей 14,5-28 см</w:t>
            </w:r>
          </w:p>
          <w:p w14:paraId="0DA61977" w14:textId="4A1E4B91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высота вертикализатора (от пола до верхней поддержки) 66-90 см</w:t>
            </w:r>
          </w:p>
          <w:p w14:paraId="382BADF7" w14:textId="77777777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</w:p>
          <w:p w14:paraId="503CC343" w14:textId="77777777" w:rsidR="007B42C0" w:rsidRPr="00E461BC" w:rsidRDefault="007B42C0" w:rsidP="009518B8">
            <w:pPr>
              <w:contextualSpacing/>
              <w:rPr>
                <w:b/>
                <w:bCs/>
                <w:color w:val="000000" w:themeColor="text1"/>
              </w:rPr>
            </w:pPr>
            <w:r w:rsidRPr="00E461BC">
              <w:rPr>
                <w:b/>
                <w:bCs/>
                <w:color w:val="000000" w:themeColor="text1"/>
              </w:rPr>
              <w:t>Материалы:</w:t>
            </w:r>
          </w:p>
          <w:p w14:paraId="461BB449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 xml:space="preserve">• </w:t>
            </w:r>
            <w:r>
              <w:rPr>
                <w:rFonts w:eastAsia="Times New Roman"/>
                <w:color w:val="222222"/>
              </w:rPr>
              <w:t>Полиуретан</w:t>
            </w:r>
          </w:p>
          <w:p w14:paraId="2FE03148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Каркас</w:t>
            </w:r>
            <w:r>
              <w:rPr>
                <w:rFonts w:eastAsia="Times New Roman"/>
                <w:color w:val="222222"/>
              </w:rPr>
              <w:t xml:space="preserve">: сталь </w:t>
            </w:r>
            <w:r w:rsidRPr="00E461BC">
              <w:rPr>
                <w:rFonts w:eastAsia="Times New Roman"/>
                <w:color w:val="222222"/>
              </w:rPr>
              <w:t>или алюм</w:t>
            </w:r>
            <w:r>
              <w:rPr>
                <w:rFonts w:eastAsia="Times New Roman"/>
                <w:color w:val="222222"/>
              </w:rPr>
              <w:t>и</w:t>
            </w:r>
            <w:r w:rsidRPr="00E461BC">
              <w:rPr>
                <w:rFonts w:eastAsia="Times New Roman"/>
                <w:color w:val="222222"/>
              </w:rPr>
              <w:t>н</w:t>
            </w:r>
            <w:r>
              <w:rPr>
                <w:rFonts w:eastAsia="Times New Roman"/>
                <w:color w:val="222222"/>
              </w:rPr>
              <w:t>ий</w:t>
            </w:r>
            <w:r w:rsidRPr="00E461BC">
              <w:rPr>
                <w:rFonts w:eastAsia="Times New Roman"/>
                <w:color w:val="222222"/>
              </w:rPr>
              <w:t>.</w:t>
            </w:r>
          </w:p>
          <w:p w14:paraId="46CF6C0D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E7100D9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 xml:space="preserve">• </w:t>
            </w:r>
            <w:r>
              <w:rPr>
                <w:rFonts w:eastAsia="Times New Roman"/>
                <w:color w:val="222222"/>
              </w:rPr>
              <w:t>Фанера, покрытая</w:t>
            </w:r>
            <w:r w:rsidRPr="00E461BC">
              <w:rPr>
                <w:rFonts w:eastAsia="Times New Roman"/>
                <w:color w:val="222222"/>
              </w:rPr>
              <w:t xml:space="preserve"> прозрачным полиуретановым лаком.</w:t>
            </w:r>
          </w:p>
          <w:p w14:paraId="703A3B4D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Пластиковые компоненты из промышленны</w:t>
            </w:r>
            <w:r>
              <w:rPr>
                <w:rFonts w:eastAsia="Times New Roman"/>
                <w:color w:val="222222"/>
              </w:rPr>
              <w:t>х</w:t>
            </w:r>
            <w:r w:rsidRPr="00E461BC">
              <w:rPr>
                <w:rFonts w:eastAsia="Times New Roman"/>
                <w:color w:val="222222"/>
              </w:rPr>
              <w:t xml:space="preserve"> смол.</w:t>
            </w:r>
          </w:p>
          <w:p w14:paraId="0501FB34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Все материалы не содержат латекса, свинца и фталатов.</w:t>
            </w:r>
          </w:p>
          <w:p w14:paraId="380EA1AE" w14:textId="77777777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 </w:t>
            </w:r>
          </w:p>
        </w:tc>
      </w:tr>
      <w:tr w:rsidR="007B42C0" w:rsidRPr="00092B96" w14:paraId="1FD6B7A0" w14:textId="77777777" w:rsidTr="009518B8">
        <w:tc>
          <w:tcPr>
            <w:tcW w:w="2689" w:type="dxa"/>
          </w:tcPr>
          <w:p w14:paraId="2B928ABD" w14:textId="77777777" w:rsidR="007B42C0" w:rsidRPr="00092B96" w:rsidRDefault="007B42C0" w:rsidP="009518B8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2FE12ECE" w14:textId="77777777" w:rsidR="007B42C0" w:rsidRDefault="007B42C0" w:rsidP="009518B8">
            <w:r>
              <w:t>Руководство пользователя (паспорт) на русском языке</w:t>
            </w:r>
          </w:p>
          <w:p w14:paraId="4AE36061" w14:textId="688D8C69" w:rsidR="007B42C0" w:rsidRDefault="007B42C0" w:rsidP="009518B8">
            <w:r>
              <w:t xml:space="preserve">Гарантийный талон </w:t>
            </w:r>
          </w:p>
          <w:p w14:paraId="6CCD6CE0" w14:textId="77777777" w:rsidR="0040293B" w:rsidRPr="00092B96" w:rsidRDefault="0040293B" w:rsidP="009518B8"/>
        </w:tc>
      </w:tr>
      <w:tr w:rsidR="007B42C0" w:rsidRPr="00092B96" w14:paraId="3D2BE7DD" w14:textId="77777777" w:rsidTr="009518B8">
        <w:tc>
          <w:tcPr>
            <w:tcW w:w="2689" w:type="dxa"/>
          </w:tcPr>
          <w:p w14:paraId="0B4F3E7C" w14:textId="77777777" w:rsidR="007B42C0" w:rsidRPr="00092B96" w:rsidRDefault="007B42C0" w:rsidP="009518B8">
            <w:r w:rsidRPr="00092B96">
              <w:t>Срок поставки</w:t>
            </w:r>
          </w:p>
        </w:tc>
        <w:tc>
          <w:tcPr>
            <w:tcW w:w="6650" w:type="dxa"/>
          </w:tcPr>
          <w:p w14:paraId="7A1CC7DA" w14:textId="3A366C21" w:rsidR="0040293B" w:rsidRPr="00092B96" w:rsidRDefault="006B65FA" w:rsidP="006B65FA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B42C0" w:rsidRPr="00092B96" w14:paraId="2D0C5E26" w14:textId="77777777" w:rsidTr="009518B8">
        <w:tc>
          <w:tcPr>
            <w:tcW w:w="2689" w:type="dxa"/>
          </w:tcPr>
          <w:p w14:paraId="586AD1E4" w14:textId="77777777" w:rsidR="007B42C0" w:rsidRPr="00092B96" w:rsidRDefault="007B42C0" w:rsidP="009518B8">
            <w:r w:rsidRPr="00092B96">
              <w:t>Условия доставки</w:t>
            </w:r>
          </w:p>
        </w:tc>
        <w:tc>
          <w:tcPr>
            <w:tcW w:w="6650" w:type="dxa"/>
          </w:tcPr>
          <w:p w14:paraId="1502F20B" w14:textId="77777777" w:rsidR="007B42C0" w:rsidRPr="00A1375D" w:rsidRDefault="007B42C0" w:rsidP="009518B8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E6227A" w:rsidRPr="00092B96" w14:paraId="2B90260D" w14:textId="77777777" w:rsidTr="009518B8">
        <w:tc>
          <w:tcPr>
            <w:tcW w:w="2689" w:type="dxa"/>
          </w:tcPr>
          <w:p w14:paraId="4E849C97" w14:textId="77777777" w:rsidR="00E6227A" w:rsidRPr="00092B96" w:rsidRDefault="00E6227A" w:rsidP="00E6227A">
            <w:r>
              <w:lastRenderedPageBreak/>
              <w:t>Места поставки</w:t>
            </w:r>
          </w:p>
        </w:tc>
        <w:tc>
          <w:tcPr>
            <w:tcW w:w="6650" w:type="dxa"/>
          </w:tcPr>
          <w:p w14:paraId="06E8377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15A38FA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3ECB4DA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86E611A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5D8FD1B9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16D97A5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5F954C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31EF3DE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4227AB9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06EE179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770CF3D8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6F3917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1F6C27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1584CE5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22EBAB1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60FEEB2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6C44EBD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B198F3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0E99376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26F0651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6F639718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AA86F33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ABEDE8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76CBE0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01C4227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5C69E61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65AE1F62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63F6E79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21E6DE9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346B3B0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0C3EB36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47233987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D62D1C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3158732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2BF057D7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3E66A24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026D63F4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39A04468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46D2F89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BC57ED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62A124A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B06F27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4902E4C" w14:textId="77777777" w:rsidR="00E6227A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56B652B7" w14:textId="77777777" w:rsidR="00E6227A" w:rsidRPr="00092B96" w:rsidRDefault="00E6227A" w:rsidP="00E6227A"/>
        </w:tc>
      </w:tr>
      <w:tr w:rsidR="00E6227A" w:rsidRPr="00092B96" w14:paraId="44C67801" w14:textId="77777777" w:rsidTr="009518B8">
        <w:tc>
          <w:tcPr>
            <w:tcW w:w="2689" w:type="dxa"/>
          </w:tcPr>
          <w:p w14:paraId="541085F5" w14:textId="77777777" w:rsidR="00E6227A" w:rsidRPr="00092B96" w:rsidRDefault="00E6227A" w:rsidP="00E6227A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18EFDB8D" w14:textId="36F527C2" w:rsidR="00E6227A" w:rsidRPr="00092B96" w:rsidRDefault="00E6227A" w:rsidP="00E6227A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E6227A" w:rsidRPr="00092B96" w14:paraId="3A219A94" w14:textId="77777777" w:rsidTr="009518B8">
        <w:tc>
          <w:tcPr>
            <w:tcW w:w="2689" w:type="dxa"/>
          </w:tcPr>
          <w:p w14:paraId="0CF698A8" w14:textId="77777777" w:rsidR="00E6227A" w:rsidRPr="00092B96" w:rsidRDefault="00E6227A" w:rsidP="00E6227A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760317E9" w14:textId="77777777" w:rsidR="00E6227A" w:rsidRPr="00221F7A" w:rsidRDefault="00E6227A" w:rsidP="00E6227A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FB94F0F" w14:textId="77777777" w:rsidR="00E6227A" w:rsidRPr="00221F7A" w:rsidRDefault="00E6227A" w:rsidP="00E6227A">
            <w:pPr>
              <w:jc w:val="both"/>
            </w:pPr>
            <w:r w:rsidRPr="00221F7A"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45EF674" w14:textId="77777777" w:rsidR="00E6227A" w:rsidRPr="00092B96" w:rsidRDefault="00E6227A" w:rsidP="00E6227A"/>
        </w:tc>
      </w:tr>
      <w:tr w:rsidR="00E6227A" w:rsidRPr="00092B96" w14:paraId="0164D721" w14:textId="77777777" w:rsidTr="009518B8">
        <w:trPr>
          <w:trHeight w:val="603"/>
        </w:trPr>
        <w:tc>
          <w:tcPr>
            <w:tcW w:w="2689" w:type="dxa"/>
          </w:tcPr>
          <w:p w14:paraId="363402D2" w14:textId="4AEC057E" w:rsidR="00E6227A" w:rsidRPr="00092B96" w:rsidRDefault="00E6227A" w:rsidP="00E6227A">
            <w:r w:rsidRPr="00092B96"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45D1114" w14:textId="77777777" w:rsidR="00E6227A" w:rsidRPr="00092B96" w:rsidRDefault="00E6227A" w:rsidP="00E6227A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49DBC92" w14:textId="77777777" w:rsidR="007B42C0" w:rsidRDefault="007B42C0" w:rsidP="007B42C0"/>
    <w:p w14:paraId="7F0A33CB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0"/>
    <w:rsid w:val="00033D50"/>
    <w:rsid w:val="000E117A"/>
    <w:rsid w:val="001964E4"/>
    <w:rsid w:val="002C0674"/>
    <w:rsid w:val="0040293B"/>
    <w:rsid w:val="004A2272"/>
    <w:rsid w:val="005F34FF"/>
    <w:rsid w:val="00694B2D"/>
    <w:rsid w:val="006B31E4"/>
    <w:rsid w:val="006B65FA"/>
    <w:rsid w:val="006B79CA"/>
    <w:rsid w:val="00716966"/>
    <w:rsid w:val="007B42C0"/>
    <w:rsid w:val="009721F7"/>
    <w:rsid w:val="00A55160"/>
    <w:rsid w:val="00B51085"/>
    <w:rsid w:val="00E6227A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33C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C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2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42C0"/>
    <w:rPr>
      <w:b/>
      <w:bCs/>
    </w:rPr>
  </w:style>
  <w:style w:type="paragraph" w:styleId="a5">
    <w:name w:val="List Paragraph"/>
    <w:basedOn w:val="a"/>
    <w:uiPriority w:val="34"/>
    <w:qFormat/>
    <w:rsid w:val="007B42C0"/>
    <w:pPr>
      <w:ind w:left="720"/>
      <w:contextualSpacing/>
    </w:pPr>
  </w:style>
  <w:style w:type="character" w:customStyle="1" w:styleId="s0">
    <w:name w:val="s0"/>
    <w:rsid w:val="004A22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2021-06-22T04:50:00Z</dcterms:created>
  <dcterms:modified xsi:type="dcterms:W3CDTF">2021-07-12T06:48:00Z</dcterms:modified>
</cp:coreProperties>
</file>