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CC01" w14:textId="6EDD52C5" w:rsidR="00792DC2" w:rsidRDefault="00A80A94" w:rsidP="00792DC2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14:paraId="0C47F931" w14:textId="77777777" w:rsidR="00792DC2" w:rsidRDefault="00792DC2" w:rsidP="00792DC2">
      <w:pPr>
        <w:jc w:val="both"/>
        <w:rPr>
          <w:b/>
          <w:bCs/>
        </w:rPr>
      </w:pPr>
    </w:p>
    <w:p w14:paraId="5962DD76" w14:textId="7AA7D914" w:rsidR="00D25EE0" w:rsidRPr="00792DC2" w:rsidRDefault="00D25EE0" w:rsidP="00792DC2">
      <w:pPr>
        <w:jc w:val="both"/>
        <w:rPr>
          <w:lang w:val="kk-KZ"/>
        </w:rPr>
      </w:pPr>
      <w:r w:rsidRPr="00792DC2">
        <w:rPr>
          <w:b/>
          <w:bCs/>
        </w:rPr>
        <w:t>Высшая школа права «</w:t>
      </w:r>
      <w:r w:rsidRPr="00792DC2">
        <w:rPr>
          <w:b/>
          <w:bCs/>
          <w:lang w:val="kk-KZ"/>
        </w:rPr>
        <w:t>Ә</w:t>
      </w:r>
      <w:r w:rsidRPr="00792DC2">
        <w:rPr>
          <w:b/>
          <w:bCs/>
        </w:rPr>
        <w:t>д</w:t>
      </w:r>
      <w:r w:rsidRPr="00792DC2">
        <w:rPr>
          <w:b/>
          <w:bCs/>
          <w:lang w:val="kk-KZ"/>
        </w:rPr>
        <w:t>і</w:t>
      </w:r>
      <w:r w:rsidRPr="00792DC2">
        <w:rPr>
          <w:b/>
          <w:bCs/>
        </w:rPr>
        <w:t>лет» Каспийск</w:t>
      </w:r>
      <w:r w:rsidRPr="00792DC2">
        <w:rPr>
          <w:b/>
          <w:bCs/>
          <w:lang w:val="kk-KZ"/>
        </w:rPr>
        <w:t>ого</w:t>
      </w:r>
      <w:r w:rsidRPr="00792DC2">
        <w:rPr>
          <w:b/>
          <w:bCs/>
        </w:rPr>
        <w:t xml:space="preserve"> общественного университет</w:t>
      </w:r>
      <w:r w:rsidRPr="00792DC2">
        <w:rPr>
          <w:b/>
          <w:bCs/>
          <w:lang w:val="kk-KZ"/>
        </w:rPr>
        <w:t>а</w:t>
      </w:r>
      <w:r w:rsidRPr="00792DC2">
        <w:rPr>
          <w:b/>
          <w:bCs/>
        </w:rPr>
        <w:t xml:space="preserve"> </w:t>
      </w:r>
      <w:r w:rsidRPr="00792DC2">
        <w:t>приглашает Вас принять участие в работе Международной студенческой научно-практической конференции в рамках ежегодных Басинских чтений</w:t>
      </w:r>
      <w:r w:rsidRPr="00792DC2">
        <w:rPr>
          <w:b/>
        </w:rPr>
        <w:t xml:space="preserve"> «Актуальные проблемы частного права»</w:t>
      </w:r>
      <w:r w:rsidRPr="00792DC2">
        <w:t xml:space="preserve">, проводимой </w:t>
      </w:r>
      <w:r w:rsidRPr="00792DC2">
        <w:rPr>
          <w:rStyle w:val="ad"/>
          <w:rFonts w:ascii="&amp;quot" w:hAnsi="&amp;quot"/>
          <w:color w:val="000000"/>
          <w:shd w:val="clear" w:color="auto" w:fill="FFFFFF"/>
        </w:rPr>
        <w:t xml:space="preserve">при поддержке Фонда </w:t>
      </w:r>
      <w:r w:rsidR="00792DC2" w:rsidRPr="00792DC2">
        <w:rPr>
          <w:rStyle w:val="ad"/>
          <w:rFonts w:ascii="&amp;quot" w:hAnsi="&amp;quot"/>
          <w:color w:val="000000"/>
          <w:shd w:val="clear" w:color="auto" w:fill="FFFFFF"/>
        </w:rPr>
        <w:t>Нурсултана Назарбаева</w:t>
      </w:r>
      <w:r w:rsidRPr="00792DC2">
        <w:rPr>
          <w:rStyle w:val="ad"/>
          <w:rFonts w:ascii="&amp;quot" w:hAnsi="&amp;quot"/>
          <w:color w:val="000000"/>
          <w:shd w:val="clear" w:color="auto" w:fill="FFFFFF"/>
          <w:lang w:val="kk-KZ"/>
        </w:rPr>
        <w:t>.</w:t>
      </w:r>
    </w:p>
    <w:p w14:paraId="6F5911EF" w14:textId="77777777" w:rsidR="00792DC2" w:rsidRPr="00792DC2" w:rsidRDefault="00792DC2" w:rsidP="00792DC2">
      <w:pPr>
        <w:jc w:val="both"/>
        <w:rPr>
          <w:b/>
          <w:lang w:val="kk-KZ"/>
        </w:rPr>
      </w:pPr>
    </w:p>
    <w:p w14:paraId="40D6E616" w14:textId="7750BC69" w:rsidR="007F2482" w:rsidRPr="00792DC2" w:rsidRDefault="00D25EE0" w:rsidP="00792DC2">
      <w:pPr>
        <w:jc w:val="both"/>
        <w:rPr>
          <w:bCs/>
        </w:rPr>
      </w:pPr>
      <w:r w:rsidRPr="00792DC2">
        <w:rPr>
          <w:b/>
          <w:lang w:val="kk-KZ"/>
        </w:rPr>
        <w:t>К</w:t>
      </w:r>
      <w:r w:rsidRPr="00792DC2">
        <w:rPr>
          <w:b/>
        </w:rPr>
        <w:t>онференци</w:t>
      </w:r>
      <w:r w:rsidRPr="00792DC2">
        <w:rPr>
          <w:b/>
          <w:lang w:val="kk-KZ"/>
        </w:rPr>
        <w:t>я</w:t>
      </w:r>
      <w:r w:rsidRPr="00792DC2">
        <w:t xml:space="preserve"> </w:t>
      </w:r>
      <w:r w:rsidRPr="00792DC2">
        <w:rPr>
          <w:b/>
          <w:bCs/>
        </w:rPr>
        <w:t>состоится</w:t>
      </w:r>
      <w:r w:rsidRPr="00792DC2">
        <w:t xml:space="preserve"> </w:t>
      </w:r>
      <w:r w:rsidRPr="00792DC2">
        <w:rPr>
          <w:b/>
        </w:rPr>
        <w:t>30 апреля</w:t>
      </w:r>
      <w:r w:rsidRPr="00792DC2">
        <w:rPr>
          <w:b/>
          <w:bCs/>
        </w:rPr>
        <w:t xml:space="preserve"> 2021 года</w:t>
      </w:r>
      <w:r w:rsidR="007F2482" w:rsidRPr="00792DC2">
        <w:rPr>
          <w:b/>
          <w:bCs/>
          <w:lang w:val="kk-KZ"/>
        </w:rPr>
        <w:t xml:space="preserve"> </w:t>
      </w:r>
      <w:r w:rsidR="007F2482" w:rsidRPr="00792DC2">
        <w:rPr>
          <w:bCs/>
        </w:rPr>
        <w:t>в онлайн формате на платформе Zoom</w:t>
      </w:r>
      <w:r w:rsidRPr="00792DC2">
        <w:rPr>
          <w:b/>
          <w:bCs/>
        </w:rPr>
        <w:t xml:space="preserve">. </w:t>
      </w:r>
      <w:r w:rsidR="007F2482" w:rsidRPr="00792DC2">
        <w:rPr>
          <w:bCs/>
        </w:rPr>
        <w:t>Начало в 1</w:t>
      </w:r>
      <w:r w:rsidR="007F2482" w:rsidRPr="00792DC2">
        <w:rPr>
          <w:bCs/>
          <w:lang w:val="kk-KZ"/>
        </w:rPr>
        <w:t>0</w:t>
      </w:r>
      <w:r w:rsidR="007F2482" w:rsidRPr="00792DC2">
        <w:rPr>
          <w:bCs/>
        </w:rPr>
        <w:t>:00 часов по времени г.</w:t>
      </w:r>
      <w:r w:rsidR="007F2482" w:rsidRPr="00792DC2">
        <w:rPr>
          <w:bCs/>
          <w:lang w:val="kk-KZ"/>
        </w:rPr>
        <w:t xml:space="preserve"> </w:t>
      </w:r>
      <w:r w:rsidR="007F2482" w:rsidRPr="00792DC2">
        <w:rPr>
          <w:bCs/>
        </w:rPr>
        <w:t xml:space="preserve">Нур-Султан. Ссылка на конференцию и код доступа будут дополнительно отправлены после </w:t>
      </w:r>
      <w:r w:rsidR="007F2482" w:rsidRPr="00792DC2">
        <w:rPr>
          <w:b/>
          <w:bCs/>
          <w:lang w:val="kk-KZ"/>
        </w:rPr>
        <w:t>26</w:t>
      </w:r>
      <w:r w:rsidR="007F2482" w:rsidRPr="00792DC2">
        <w:rPr>
          <w:b/>
          <w:bCs/>
        </w:rPr>
        <w:t xml:space="preserve"> </w:t>
      </w:r>
      <w:r w:rsidR="007F2482" w:rsidRPr="00792DC2">
        <w:rPr>
          <w:b/>
          <w:bCs/>
          <w:lang w:val="kk-KZ"/>
        </w:rPr>
        <w:t>апрел</w:t>
      </w:r>
      <w:r w:rsidR="007F2482" w:rsidRPr="00792DC2">
        <w:rPr>
          <w:b/>
          <w:bCs/>
        </w:rPr>
        <w:t>я 202</w:t>
      </w:r>
      <w:r w:rsidR="007F2482" w:rsidRPr="00792DC2">
        <w:rPr>
          <w:b/>
          <w:bCs/>
          <w:lang w:val="kk-KZ"/>
        </w:rPr>
        <w:t>1</w:t>
      </w:r>
      <w:r w:rsidR="007F2482" w:rsidRPr="00792DC2">
        <w:rPr>
          <w:b/>
          <w:bCs/>
        </w:rPr>
        <w:t xml:space="preserve"> г.</w:t>
      </w:r>
    </w:p>
    <w:p w14:paraId="1884A1B5" w14:textId="77777777" w:rsidR="00792DC2" w:rsidRPr="00792DC2" w:rsidRDefault="00792DC2" w:rsidP="00792DC2">
      <w:pPr>
        <w:jc w:val="both"/>
        <w:rPr>
          <w:bCs/>
        </w:rPr>
      </w:pPr>
    </w:p>
    <w:p w14:paraId="0F45BB41" w14:textId="4711FF86" w:rsidR="007F2482" w:rsidRPr="00792DC2" w:rsidRDefault="00D25EE0" w:rsidP="00792DC2">
      <w:pPr>
        <w:jc w:val="both"/>
        <w:rPr>
          <w:b/>
          <w:bCs/>
        </w:rPr>
      </w:pPr>
      <w:r w:rsidRPr="00792DC2">
        <w:rPr>
          <w:bCs/>
        </w:rPr>
        <w:t xml:space="preserve">Рабочие языки конференции – русский, казахский, английский. Форма участия – </w:t>
      </w:r>
      <w:r w:rsidRPr="00792DC2">
        <w:rPr>
          <w:b/>
          <w:bCs/>
        </w:rPr>
        <w:t>заочная</w:t>
      </w:r>
      <w:r w:rsidRPr="00792DC2">
        <w:rPr>
          <w:bCs/>
        </w:rPr>
        <w:t xml:space="preserve"> </w:t>
      </w:r>
      <w:r w:rsidRPr="00792DC2">
        <w:rPr>
          <w:b/>
          <w:bCs/>
        </w:rPr>
        <w:t>(онлайн-</w:t>
      </w:r>
      <w:r w:rsidR="000C315C" w:rsidRPr="00792DC2">
        <w:rPr>
          <w:b/>
          <w:bCs/>
          <w:lang w:val="kk-KZ"/>
        </w:rPr>
        <w:t>формат</w:t>
      </w:r>
      <w:r w:rsidRPr="00792DC2">
        <w:rPr>
          <w:b/>
          <w:bCs/>
        </w:rPr>
        <w:t>).</w:t>
      </w:r>
      <w:r w:rsidR="0008337F" w:rsidRPr="00792DC2">
        <w:rPr>
          <w:b/>
          <w:bCs/>
        </w:rPr>
        <w:t xml:space="preserve"> </w:t>
      </w:r>
    </w:p>
    <w:p w14:paraId="2BFE57AF" w14:textId="77777777" w:rsidR="00792DC2" w:rsidRPr="00792DC2" w:rsidRDefault="00792DC2" w:rsidP="00792DC2">
      <w:pPr>
        <w:jc w:val="both"/>
        <w:rPr>
          <w:b/>
        </w:rPr>
      </w:pPr>
    </w:p>
    <w:p w14:paraId="012D5740" w14:textId="333C510E" w:rsidR="00D25EE0" w:rsidRPr="00792DC2" w:rsidRDefault="00D25EE0" w:rsidP="00792DC2">
      <w:pPr>
        <w:jc w:val="both"/>
      </w:pPr>
      <w:r w:rsidRPr="00792DC2">
        <w:rPr>
          <w:b/>
        </w:rPr>
        <w:t xml:space="preserve">Адрес организаторов конференции – Каспийский общественный университет </w:t>
      </w:r>
      <w:r w:rsidRPr="00792DC2">
        <w:t>(</w:t>
      </w:r>
      <w:r w:rsidRPr="00792DC2">
        <w:rPr>
          <w:lang w:val="kk-KZ"/>
        </w:rPr>
        <w:t>г. Алматы, пр.</w:t>
      </w:r>
      <w:r w:rsidRPr="00792DC2">
        <w:t xml:space="preserve"> Достык 85А).</w:t>
      </w:r>
    </w:p>
    <w:p w14:paraId="7DF156FB" w14:textId="77777777" w:rsidR="00792DC2" w:rsidRPr="00792DC2" w:rsidRDefault="00792DC2" w:rsidP="00792DC2">
      <w:pPr>
        <w:jc w:val="both"/>
        <w:rPr>
          <w:bCs/>
        </w:rPr>
      </w:pPr>
    </w:p>
    <w:p w14:paraId="4378F34A" w14:textId="5776A6FF" w:rsidR="007F2482" w:rsidRPr="00792DC2" w:rsidRDefault="00D25EE0" w:rsidP="00792DC2">
      <w:pPr>
        <w:jc w:val="both"/>
      </w:pPr>
      <w:r w:rsidRPr="00792DC2">
        <w:rPr>
          <w:bCs/>
        </w:rPr>
        <w:t>О</w:t>
      </w:r>
      <w:r w:rsidRPr="00792DC2">
        <w:t xml:space="preserve">ргкомитет конференции просит Вас в срок до </w:t>
      </w:r>
      <w:r w:rsidRPr="00792DC2">
        <w:rPr>
          <w:b/>
        </w:rPr>
        <w:t xml:space="preserve">26 апреля </w:t>
      </w:r>
      <w:r w:rsidRPr="00792DC2">
        <w:rPr>
          <w:b/>
          <w:bCs/>
        </w:rPr>
        <w:t>2021</w:t>
      </w:r>
      <w:r w:rsidRPr="00792DC2">
        <w:t xml:space="preserve"> года сообщить тему Вашего выступления и сведения о себе </w:t>
      </w:r>
      <w:r w:rsidRPr="00792DC2">
        <w:rPr>
          <w:b/>
        </w:rPr>
        <w:t>на казахском</w:t>
      </w:r>
      <w:r w:rsidRPr="00792DC2">
        <w:t xml:space="preserve">, </w:t>
      </w:r>
      <w:r w:rsidRPr="00792DC2">
        <w:rPr>
          <w:b/>
        </w:rPr>
        <w:t>русском и английском языках</w:t>
      </w:r>
      <w:r w:rsidRPr="00792DC2">
        <w:t xml:space="preserve"> для включения в программу конференции. Для включения в программу конференции - сведения об авторах должны содержать на казахском, русском и английском языках - полные Ф.И.О., место учебы (ВУЗ, факультет, курс), мобильный и домашний телефоны автора, адрес электронной почты, а также полные Ф.И.О., ученая степень и звание научного руководителя. </w:t>
      </w:r>
    </w:p>
    <w:p w14:paraId="369C6FBF" w14:textId="77777777" w:rsidR="00792DC2" w:rsidRPr="00792DC2" w:rsidRDefault="00792DC2" w:rsidP="00792DC2">
      <w:pPr>
        <w:jc w:val="both"/>
        <w:rPr>
          <w:lang w:val="kk-KZ"/>
        </w:rPr>
      </w:pPr>
    </w:p>
    <w:p w14:paraId="121A2AD7" w14:textId="2EA2CCED" w:rsidR="007F2482" w:rsidRPr="00792DC2" w:rsidRDefault="007F2482" w:rsidP="00792DC2">
      <w:pPr>
        <w:jc w:val="both"/>
        <w:rPr>
          <w:lang w:val="kk-KZ"/>
        </w:rPr>
      </w:pPr>
      <w:r w:rsidRPr="00792DC2">
        <w:rPr>
          <w:lang w:val="kk-KZ"/>
        </w:rPr>
        <w:t xml:space="preserve">В сведениях об авторах – участникам следует указать обязательно формат участия – </w:t>
      </w:r>
      <w:r w:rsidRPr="00792DC2">
        <w:rPr>
          <w:b/>
          <w:lang w:val="kk-KZ"/>
        </w:rPr>
        <w:t>с устным выступлением</w:t>
      </w:r>
      <w:r w:rsidRPr="00792DC2">
        <w:rPr>
          <w:lang w:val="kk-KZ"/>
        </w:rPr>
        <w:t xml:space="preserve"> </w:t>
      </w:r>
      <w:r w:rsidRPr="00792DC2">
        <w:rPr>
          <w:b/>
          <w:bCs/>
        </w:rPr>
        <w:t>в онлайн формате на платформе Zoom</w:t>
      </w:r>
      <w:r w:rsidRPr="00792DC2">
        <w:rPr>
          <w:lang w:val="kk-KZ"/>
        </w:rPr>
        <w:t xml:space="preserve"> или только </w:t>
      </w:r>
      <w:r w:rsidRPr="00792DC2">
        <w:rPr>
          <w:b/>
          <w:lang w:val="kk-KZ"/>
        </w:rPr>
        <w:t>направление научной статьи.</w:t>
      </w:r>
    </w:p>
    <w:p w14:paraId="515E392E" w14:textId="77777777" w:rsidR="00792DC2" w:rsidRPr="00792DC2" w:rsidRDefault="00792DC2" w:rsidP="00792DC2">
      <w:pPr>
        <w:jc w:val="both"/>
        <w:rPr>
          <w:i/>
        </w:rPr>
      </w:pPr>
    </w:p>
    <w:p w14:paraId="10EA2797" w14:textId="2A77CF73" w:rsidR="0008337F" w:rsidRPr="00792DC2" w:rsidRDefault="00D25EE0" w:rsidP="00792DC2">
      <w:pPr>
        <w:jc w:val="both"/>
        <w:rPr>
          <w:i/>
        </w:rPr>
      </w:pPr>
      <w:r w:rsidRPr="00792DC2">
        <w:rPr>
          <w:i/>
        </w:rPr>
        <w:t>Зарубежные участники предоставляют тему доклада</w:t>
      </w:r>
      <w:r w:rsidR="00B65959" w:rsidRPr="00792DC2">
        <w:rPr>
          <w:i/>
          <w:lang w:val="kk-KZ"/>
        </w:rPr>
        <w:t>/научной статьи</w:t>
      </w:r>
      <w:r w:rsidRPr="00792DC2">
        <w:rPr>
          <w:i/>
        </w:rPr>
        <w:t xml:space="preserve"> и сведения о себе только на русском и английском языках.</w:t>
      </w:r>
    </w:p>
    <w:p w14:paraId="5BB10173" w14:textId="77777777" w:rsidR="00792DC2" w:rsidRPr="00792DC2" w:rsidRDefault="00792DC2" w:rsidP="00792DC2">
      <w:pPr>
        <w:autoSpaceDE w:val="0"/>
        <w:autoSpaceDN w:val="0"/>
        <w:adjustRightInd w:val="0"/>
        <w:jc w:val="both"/>
        <w:rPr>
          <w:b/>
          <w:bCs/>
        </w:rPr>
      </w:pPr>
    </w:p>
    <w:p w14:paraId="7683409B" w14:textId="26C481B7" w:rsidR="00D25EE0" w:rsidRPr="00792DC2" w:rsidRDefault="00D25EE0" w:rsidP="00792DC2">
      <w:pPr>
        <w:autoSpaceDE w:val="0"/>
        <w:autoSpaceDN w:val="0"/>
        <w:adjustRightInd w:val="0"/>
        <w:jc w:val="both"/>
        <w:rPr>
          <w:b/>
          <w:bCs/>
        </w:rPr>
      </w:pPr>
      <w:r w:rsidRPr="00792DC2">
        <w:rPr>
          <w:b/>
          <w:bCs/>
        </w:rPr>
        <w:t>В рамках конференции предполагается рассмотреть следующие вопросы:</w:t>
      </w:r>
    </w:p>
    <w:p w14:paraId="6DC8D570" w14:textId="77777777" w:rsidR="00792DC2" w:rsidRPr="00792DC2" w:rsidRDefault="00792DC2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52774B" w14:textId="5577BE35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>- актуальные проблемы гражданского права;</w:t>
      </w:r>
    </w:p>
    <w:p w14:paraId="0AB741E7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 xml:space="preserve">- </w:t>
      </w:r>
      <w:r w:rsidRPr="00792DC2">
        <w:rPr>
          <w:rFonts w:ascii="Times New Roman" w:hAnsi="Times New Roman"/>
          <w:sz w:val="24"/>
          <w:szCs w:val="24"/>
          <w:lang w:val="ru-RU"/>
        </w:rPr>
        <w:t>а</w:t>
      </w:r>
      <w:r w:rsidRPr="00792DC2">
        <w:rPr>
          <w:rFonts w:ascii="Times New Roman" w:hAnsi="Times New Roman"/>
          <w:sz w:val="24"/>
          <w:szCs w:val="24"/>
        </w:rPr>
        <w:t>ктуальные проблемы жилищного права;</w:t>
      </w:r>
    </w:p>
    <w:p w14:paraId="33680399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>- актуальные проблемы семейного права;</w:t>
      </w:r>
    </w:p>
    <w:p w14:paraId="385EE5C4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 xml:space="preserve">- </w:t>
      </w:r>
      <w:r w:rsidRPr="00792DC2">
        <w:rPr>
          <w:rFonts w:ascii="Times New Roman" w:hAnsi="Times New Roman"/>
          <w:sz w:val="24"/>
          <w:szCs w:val="24"/>
          <w:lang w:val="ru-RU"/>
        </w:rPr>
        <w:t>а</w:t>
      </w:r>
      <w:r w:rsidRPr="00792DC2">
        <w:rPr>
          <w:rFonts w:ascii="Times New Roman" w:hAnsi="Times New Roman"/>
          <w:sz w:val="24"/>
          <w:szCs w:val="24"/>
        </w:rPr>
        <w:t>ктуальные проблемы трудового права;</w:t>
      </w:r>
    </w:p>
    <w:p w14:paraId="2BA15A3C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>- актуальные проблемы международного частного права;</w:t>
      </w:r>
    </w:p>
    <w:p w14:paraId="680F74F4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</w:rPr>
        <w:t>- актуальные проблемы корпоративного права</w:t>
      </w:r>
      <w:r w:rsidRPr="00792DC2">
        <w:rPr>
          <w:rFonts w:ascii="Times New Roman" w:hAnsi="Times New Roman"/>
          <w:sz w:val="24"/>
          <w:szCs w:val="24"/>
          <w:lang w:val="ru-RU"/>
        </w:rPr>
        <w:t>;</w:t>
      </w:r>
    </w:p>
    <w:p w14:paraId="3406A795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  <w:lang w:val="ru-RU"/>
        </w:rPr>
        <w:t>- актуальные проблемы обязательственного права;</w:t>
      </w:r>
    </w:p>
    <w:p w14:paraId="7E57CB07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  <w:lang w:val="ru-RU"/>
        </w:rPr>
        <w:t>- актуальные проблемы договорного права;</w:t>
      </w:r>
    </w:p>
    <w:p w14:paraId="0914CBD3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  <w:lang w:val="ru-RU"/>
        </w:rPr>
        <w:t>- актуальные проблемы права интеллектуальной собственности;</w:t>
      </w:r>
    </w:p>
    <w:p w14:paraId="7DDC0FED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  <w:lang w:val="ru-RU"/>
        </w:rPr>
        <w:t>-актуальные проблемы патентного права;</w:t>
      </w:r>
    </w:p>
    <w:p w14:paraId="7E5BF2BA" w14:textId="77777777" w:rsidR="00D25EE0" w:rsidRPr="00792DC2" w:rsidRDefault="00D25EE0" w:rsidP="00D25EE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2DC2">
        <w:rPr>
          <w:rFonts w:ascii="Times New Roman" w:hAnsi="Times New Roman"/>
          <w:sz w:val="24"/>
          <w:szCs w:val="24"/>
          <w:lang w:val="ru-RU"/>
        </w:rPr>
        <w:t>- актуальные проблемы сравнительного правоведения.</w:t>
      </w:r>
    </w:p>
    <w:p w14:paraId="5AD7DBAD" w14:textId="77777777" w:rsidR="00792DC2" w:rsidRPr="00792DC2" w:rsidRDefault="00792DC2" w:rsidP="00792DC2">
      <w:pPr>
        <w:pStyle w:val="1"/>
        <w:jc w:val="both"/>
        <w:rPr>
          <w:rFonts w:ascii="Times New Roman" w:hAnsi="Times New Roman"/>
          <w:bCs w:val="0"/>
          <w:sz w:val="24"/>
          <w:szCs w:val="24"/>
        </w:rPr>
      </w:pPr>
    </w:p>
    <w:p w14:paraId="2E4F15D1" w14:textId="30918CEB" w:rsidR="00D25EE0" w:rsidRPr="00792DC2" w:rsidRDefault="00D25EE0" w:rsidP="00792DC2">
      <w:pPr>
        <w:pStyle w:val="1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792DC2">
        <w:rPr>
          <w:rFonts w:ascii="Times New Roman" w:hAnsi="Times New Roman"/>
          <w:bCs w:val="0"/>
          <w:sz w:val="24"/>
          <w:szCs w:val="24"/>
        </w:rPr>
        <w:t>Сведения для участников</w:t>
      </w:r>
    </w:p>
    <w:p w14:paraId="506BDFDB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2B04CF64" w14:textId="2613608E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 xml:space="preserve">Для участия в работе конференции необходимо направить в оргкомитет текст </w:t>
      </w:r>
      <w:r w:rsidR="00B65959" w:rsidRPr="00792DC2">
        <w:rPr>
          <w:lang w:val="kk-KZ"/>
        </w:rPr>
        <w:t>доклада/научной статьи</w:t>
      </w:r>
      <w:r w:rsidRPr="00792DC2">
        <w:t xml:space="preserve"> (оформленный в соответствии с требованиями) по электронной почте. </w:t>
      </w:r>
      <w:r w:rsidR="00B65959" w:rsidRPr="00792DC2">
        <w:rPr>
          <w:lang w:val="kk-KZ"/>
        </w:rPr>
        <w:t>Статьи</w:t>
      </w:r>
      <w:r w:rsidRPr="00792DC2">
        <w:t xml:space="preserve"> принимаются на казахском, русском и английском языках в срок до </w:t>
      </w:r>
      <w:r w:rsidRPr="00792DC2">
        <w:rPr>
          <w:b/>
        </w:rPr>
        <w:t>15 мая</w:t>
      </w:r>
      <w:r w:rsidRPr="00792DC2">
        <w:rPr>
          <w:b/>
          <w:bCs/>
        </w:rPr>
        <w:t xml:space="preserve"> 2021 года</w:t>
      </w:r>
      <w:r w:rsidRPr="00792DC2">
        <w:t xml:space="preserve"> </w:t>
      </w:r>
      <w:r w:rsidRPr="00792DC2">
        <w:rPr>
          <w:b/>
        </w:rPr>
        <w:t>включительно.</w:t>
      </w:r>
      <w:r w:rsidRPr="00792DC2">
        <w:t xml:space="preserve">  </w:t>
      </w:r>
    </w:p>
    <w:p w14:paraId="3FBB6E60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55A280F0" w14:textId="4CB10FE4" w:rsidR="00D25EE0" w:rsidRPr="00792DC2" w:rsidRDefault="003D3E74" w:rsidP="00792DC2">
      <w:pPr>
        <w:pStyle w:val="ac"/>
        <w:spacing w:before="0" w:beforeAutospacing="0" w:after="0" w:afterAutospacing="0"/>
        <w:jc w:val="both"/>
        <w:rPr>
          <w:b/>
        </w:rPr>
      </w:pPr>
      <w:r w:rsidRPr="00792DC2">
        <w:rPr>
          <w:b/>
        </w:rPr>
        <w:t xml:space="preserve">Студенты </w:t>
      </w:r>
      <w:r w:rsidR="00D25EE0" w:rsidRPr="00792DC2">
        <w:rPr>
          <w:b/>
        </w:rPr>
        <w:t xml:space="preserve">предоставляют рецензию </w:t>
      </w:r>
      <w:r w:rsidR="00B74D7B" w:rsidRPr="00792DC2">
        <w:rPr>
          <w:b/>
        </w:rPr>
        <w:t xml:space="preserve">научного руководителя, </w:t>
      </w:r>
      <w:r w:rsidR="0008337F" w:rsidRPr="00792DC2">
        <w:rPr>
          <w:b/>
          <w:lang w:val="kk-KZ"/>
        </w:rPr>
        <w:t xml:space="preserve">а </w:t>
      </w:r>
      <w:r w:rsidRPr="00792DC2">
        <w:rPr>
          <w:b/>
        </w:rPr>
        <w:t>магистранты и докторанты</w:t>
      </w:r>
      <w:r w:rsidR="00B74D7B" w:rsidRPr="00792DC2">
        <w:rPr>
          <w:b/>
        </w:rPr>
        <w:t xml:space="preserve"> предоставляют</w:t>
      </w:r>
      <w:r w:rsidRPr="00792DC2">
        <w:rPr>
          <w:b/>
        </w:rPr>
        <w:t xml:space="preserve"> </w:t>
      </w:r>
      <w:r w:rsidR="00D25EE0" w:rsidRPr="00792DC2">
        <w:rPr>
          <w:b/>
        </w:rPr>
        <w:t>отзыв</w:t>
      </w:r>
      <w:r w:rsidR="00B74D7B" w:rsidRPr="00792DC2">
        <w:rPr>
          <w:b/>
        </w:rPr>
        <w:t xml:space="preserve"> научного руководителя</w:t>
      </w:r>
      <w:r w:rsidR="00D25EE0" w:rsidRPr="00792DC2">
        <w:rPr>
          <w:b/>
        </w:rPr>
        <w:t>. Скан рецензии или отзыва должен быть выслан вместе с докладом</w:t>
      </w:r>
      <w:r w:rsidR="00B65959" w:rsidRPr="00792DC2">
        <w:rPr>
          <w:b/>
          <w:lang w:val="kk-KZ"/>
        </w:rPr>
        <w:t>/научной статьей</w:t>
      </w:r>
      <w:r w:rsidR="00D25EE0" w:rsidRPr="00792DC2">
        <w:rPr>
          <w:b/>
        </w:rPr>
        <w:t xml:space="preserve"> участника.</w:t>
      </w:r>
      <w:r w:rsidR="00B74D7B" w:rsidRPr="00792DC2">
        <w:rPr>
          <w:b/>
        </w:rPr>
        <w:t xml:space="preserve"> </w:t>
      </w:r>
    </w:p>
    <w:p w14:paraId="7CD876B1" w14:textId="77777777" w:rsidR="00792DC2" w:rsidRPr="00792DC2" w:rsidRDefault="00792DC2" w:rsidP="00792DC2">
      <w:pPr>
        <w:jc w:val="both"/>
      </w:pPr>
    </w:p>
    <w:p w14:paraId="701FC8A0" w14:textId="14863CD5" w:rsidR="00D25EE0" w:rsidRPr="00792DC2" w:rsidRDefault="00D25EE0" w:rsidP="00792DC2">
      <w:pPr>
        <w:jc w:val="both"/>
      </w:pPr>
      <w:r w:rsidRPr="00792DC2">
        <w:t xml:space="preserve">Участие в конференции бесплатное. Материалы конференции будут опубликованы. </w:t>
      </w:r>
    </w:p>
    <w:p w14:paraId="082694CC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  <w:rPr>
          <w:rStyle w:val="ad"/>
          <w:iCs/>
        </w:rPr>
      </w:pPr>
    </w:p>
    <w:p w14:paraId="34D74039" w14:textId="77777777" w:rsidR="00792DC2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rPr>
          <w:rStyle w:val="ad"/>
          <w:iCs/>
        </w:rPr>
        <w:t>К оформлению стат</w:t>
      </w:r>
      <w:r w:rsidR="00B65959" w:rsidRPr="00792DC2">
        <w:rPr>
          <w:rStyle w:val="ad"/>
          <w:iCs/>
          <w:lang w:val="kk-KZ"/>
        </w:rPr>
        <w:t>ьи</w:t>
      </w:r>
      <w:r w:rsidRPr="00792DC2">
        <w:rPr>
          <w:rStyle w:val="ad"/>
          <w:iCs/>
        </w:rPr>
        <w:t xml:space="preserve"> предъявляются следующие требования:</w:t>
      </w:r>
    </w:p>
    <w:p w14:paraId="438DBCB9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76CFF538" w14:textId="40C79436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 xml:space="preserve">Объем статьи, включая аннотации, список литературы не должен превышать 10 страниц печатного текста. Минимальный объем статьи— </w:t>
      </w:r>
      <w:r w:rsidR="00B74D7B" w:rsidRPr="00792DC2">
        <w:rPr>
          <w:b/>
        </w:rPr>
        <w:t>3</w:t>
      </w:r>
      <w:r w:rsidRPr="00792DC2">
        <w:rPr>
          <w:b/>
        </w:rPr>
        <w:t xml:space="preserve"> страниц</w:t>
      </w:r>
      <w:r w:rsidR="00B74D7B" w:rsidRPr="00792DC2">
        <w:t xml:space="preserve"> (без аннотации и ключевых слов)</w:t>
      </w:r>
      <w:r w:rsidRPr="00792DC2">
        <w:t>. Страницы статьи должны быть пронумерованы. Указывается код УДК. </w:t>
      </w:r>
    </w:p>
    <w:p w14:paraId="73088621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22FF55D0" w14:textId="2F8DEEA2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 xml:space="preserve">Авторы, информация об авторах, название статьи, аннотация и ключевые слова указываются на языке написания статьи и на русском/казахском и английском языке. </w:t>
      </w:r>
      <w:r w:rsidRPr="00792DC2">
        <w:rPr>
          <w:rStyle w:val="ad"/>
        </w:rPr>
        <w:t xml:space="preserve">Аннотация </w:t>
      </w:r>
      <w:r w:rsidRPr="00792DC2">
        <w:t>должна располагаться в начале текста на русском, казахском и английском языках (</w:t>
      </w:r>
      <w:r w:rsidRPr="00792DC2">
        <w:rPr>
          <w:b/>
        </w:rPr>
        <w:t>обязательно 8-10 строк</w:t>
      </w:r>
      <w:r w:rsidRPr="00792DC2">
        <w:t>). Перед каждой аннотацией написать фамилию и инициалы, место учебы (ВУЗ, факультет, курс), название статьи на соответствующем языке аннотации. Далее ключевые слова на казахском, русском, английском языках внизу аннотации на соответствующем языке аннотации.</w:t>
      </w:r>
    </w:p>
    <w:p w14:paraId="2F192116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388BD8C4" w14:textId="290E928E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 xml:space="preserve">Аннотация является кратким изложением содержания научной статьи. </w:t>
      </w:r>
      <w:r w:rsidRPr="00792DC2">
        <w:rPr>
          <w:rStyle w:val="ad"/>
        </w:rPr>
        <w:t>Ключевые слова</w:t>
      </w:r>
      <w:r w:rsidRPr="00792DC2">
        <w:rPr>
          <w:b/>
        </w:rPr>
        <w:t xml:space="preserve"> </w:t>
      </w:r>
      <w:r w:rsidRPr="00792DC2">
        <w:t>должны обеспечить наиболее полное раскрытие содержания статьи, необходимо указать 5-10 ключевых слов (keywords). </w:t>
      </w:r>
    </w:p>
    <w:p w14:paraId="7B05098B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6807A6A0" w14:textId="7217181D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>Текст должен быть набран в программе Word любой версии. Шрифт текста — Times New Roman, формат бумаги А4 (210*297 мм), размер кегля — 12 пт. Межстрочный интервал — одинарный. Выравнивание по ширине. Абзацный отступ — 0,8 см. Поля верхнее – 2, нижнее – 2, левое – 2, правое – 2. </w:t>
      </w:r>
    </w:p>
    <w:p w14:paraId="7DC864B5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089036A6" w14:textId="0B4C00D3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>В текст не должны быть включены скрытые знаки форматирования. Текст не должен быть оформлен в рамки, таблицы и другие объекты, имеющие видимые или скрытые границы.</w:t>
      </w:r>
    </w:p>
    <w:p w14:paraId="3C94FAD2" w14:textId="77777777" w:rsidR="00792DC2" w:rsidRPr="00792DC2" w:rsidRDefault="00792DC2" w:rsidP="00792DC2">
      <w:pPr>
        <w:pStyle w:val="2"/>
        <w:tabs>
          <w:tab w:val="left" w:pos="426"/>
        </w:tabs>
        <w:ind w:firstLine="0"/>
        <w:rPr>
          <w:b/>
          <w:bCs/>
          <w:lang w:val="kk-KZ"/>
        </w:rPr>
      </w:pPr>
    </w:p>
    <w:p w14:paraId="1F8D2EB6" w14:textId="0BCC6D97" w:rsidR="00D25EE0" w:rsidRPr="00792DC2" w:rsidRDefault="00B65959" w:rsidP="00792DC2">
      <w:pPr>
        <w:pStyle w:val="2"/>
        <w:tabs>
          <w:tab w:val="left" w:pos="426"/>
        </w:tabs>
        <w:ind w:firstLine="0"/>
        <w:rPr>
          <w:b/>
          <w:bCs/>
          <w:lang w:val="ru-RU"/>
        </w:rPr>
      </w:pPr>
      <w:r w:rsidRPr="00792DC2">
        <w:rPr>
          <w:b/>
          <w:bCs/>
          <w:lang w:val="kk-KZ"/>
        </w:rPr>
        <w:t>Научная статья</w:t>
      </w:r>
      <w:r w:rsidR="00D25EE0" w:rsidRPr="00792DC2">
        <w:rPr>
          <w:b/>
          <w:bCs/>
        </w:rPr>
        <w:t xml:space="preserve"> не должн</w:t>
      </w:r>
      <w:r w:rsidRPr="00792DC2">
        <w:rPr>
          <w:b/>
          <w:bCs/>
          <w:lang w:val="kk-KZ"/>
        </w:rPr>
        <w:t>а</w:t>
      </w:r>
      <w:r w:rsidR="00D25EE0" w:rsidRPr="00792DC2">
        <w:rPr>
          <w:b/>
          <w:bCs/>
        </w:rPr>
        <w:t xml:space="preserve"> содержать графиков, рисунков или фотографий</w:t>
      </w:r>
      <w:r w:rsidR="00D25EE0" w:rsidRPr="00792DC2">
        <w:rPr>
          <w:b/>
          <w:bCs/>
          <w:lang w:val="ru-RU"/>
        </w:rPr>
        <w:t>.</w:t>
      </w:r>
    </w:p>
    <w:p w14:paraId="1EE819EF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  <w:rPr>
          <w:rStyle w:val="ae"/>
          <w:b/>
          <w:bCs/>
        </w:rPr>
      </w:pPr>
    </w:p>
    <w:p w14:paraId="0645BCA2" w14:textId="3A671046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rPr>
          <w:rStyle w:val="ae"/>
          <w:b/>
          <w:bCs/>
        </w:rPr>
        <w:t>Список использованных источников</w:t>
      </w:r>
      <w:r w:rsidRPr="00792DC2">
        <w:rPr>
          <w:i/>
        </w:rPr>
        <w:t xml:space="preserve"> </w:t>
      </w:r>
      <w:r w:rsidRPr="00792DC2">
        <w:t>оформляется в соответствии с ГОСТ 7.1–2003 «Библиографическая запись. Библиографическое описание. Общие требования и правила составления». Список использованных источников размещается в конце/после текста статьи.</w:t>
      </w:r>
    </w:p>
    <w:p w14:paraId="779EB282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  <w:rPr>
          <w:b/>
        </w:rPr>
      </w:pPr>
    </w:p>
    <w:p w14:paraId="3C625563" w14:textId="4937AAC2" w:rsidR="00D25EE0" w:rsidRPr="00792DC2" w:rsidRDefault="00D25EE0" w:rsidP="00792DC2">
      <w:pPr>
        <w:pStyle w:val="ac"/>
        <w:spacing w:before="0" w:beforeAutospacing="0" w:after="0" w:afterAutospacing="0"/>
        <w:jc w:val="both"/>
        <w:rPr>
          <w:b/>
        </w:rPr>
      </w:pPr>
      <w:r w:rsidRPr="00792DC2">
        <w:rPr>
          <w:b/>
        </w:rPr>
        <w:t xml:space="preserve">Ссылки на источники в тексте статьи даются только в квадратных скобках (без цитирования [1], при цитировании или пересказе авторского текста [1, с. 29]). </w:t>
      </w:r>
    </w:p>
    <w:p w14:paraId="2AF36180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  <w:rPr>
          <w:b/>
          <w:lang w:val="kk-KZ"/>
        </w:rPr>
      </w:pPr>
    </w:p>
    <w:p w14:paraId="23729C32" w14:textId="1E3323DC" w:rsidR="000C315C" w:rsidRPr="00792DC2" w:rsidRDefault="00A004E6" w:rsidP="00792DC2">
      <w:pPr>
        <w:pStyle w:val="ac"/>
        <w:spacing w:before="0" w:beforeAutospacing="0" w:after="0" w:afterAutospacing="0"/>
        <w:jc w:val="both"/>
        <w:rPr>
          <w:b/>
          <w:lang w:val="kk-KZ"/>
        </w:rPr>
      </w:pPr>
      <w:r w:rsidRPr="00792DC2">
        <w:rPr>
          <w:b/>
          <w:lang w:val="kk-KZ"/>
        </w:rPr>
        <w:t xml:space="preserve">При оформлении ссылок в тексте - </w:t>
      </w:r>
      <w:r w:rsidRPr="00792DC2">
        <w:rPr>
          <w:b/>
        </w:rPr>
        <w:t>знак</w:t>
      </w:r>
      <w:r w:rsidRPr="00792DC2">
        <w:rPr>
          <w:b/>
          <w:lang w:val="kk-KZ"/>
        </w:rPr>
        <w:t xml:space="preserve">и </w:t>
      </w:r>
      <w:r w:rsidRPr="00792DC2">
        <w:rPr>
          <w:b/>
        </w:rPr>
        <w:t>препинания (точка, запят</w:t>
      </w:r>
      <w:r w:rsidRPr="00792DC2">
        <w:rPr>
          <w:b/>
          <w:lang w:val="kk-KZ"/>
        </w:rPr>
        <w:t>ая</w:t>
      </w:r>
      <w:r w:rsidRPr="00792DC2">
        <w:rPr>
          <w:b/>
        </w:rPr>
        <w:t>, двоеточие, точк</w:t>
      </w:r>
      <w:r w:rsidRPr="00792DC2">
        <w:rPr>
          <w:b/>
          <w:lang w:val="kk-KZ"/>
        </w:rPr>
        <w:t>а</w:t>
      </w:r>
      <w:r w:rsidRPr="00792DC2">
        <w:rPr>
          <w:b/>
        </w:rPr>
        <w:t xml:space="preserve"> с запятой</w:t>
      </w:r>
      <w:r w:rsidRPr="00792DC2">
        <w:rPr>
          <w:b/>
          <w:lang w:val="kk-KZ"/>
        </w:rPr>
        <w:t xml:space="preserve"> и др.</w:t>
      </w:r>
      <w:r w:rsidRPr="00792DC2">
        <w:rPr>
          <w:b/>
        </w:rPr>
        <w:t>)</w:t>
      </w:r>
      <w:r w:rsidRPr="00792DC2">
        <w:rPr>
          <w:b/>
          <w:lang w:val="kk-KZ"/>
        </w:rPr>
        <w:t xml:space="preserve"> </w:t>
      </w:r>
      <w:r w:rsidRPr="00792DC2">
        <w:rPr>
          <w:b/>
        </w:rPr>
        <w:t>став</w:t>
      </w:r>
      <w:r w:rsidRPr="00792DC2">
        <w:rPr>
          <w:b/>
          <w:lang w:val="kk-KZ"/>
        </w:rPr>
        <w:t>я</w:t>
      </w:r>
      <w:r w:rsidRPr="00792DC2">
        <w:rPr>
          <w:b/>
        </w:rPr>
        <w:t>тся</w:t>
      </w:r>
      <w:r w:rsidRPr="00792DC2">
        <w:rPr>
          <w:b/>
          <w:lang w:val="kk-KZ"/>
        </w:rPr>
        <w:t xml:space="preserve"> </w:t>
      </w:r>
      <w:r w:rsidR="00050C2F" w:rsidRPr="00792DC2">
        <w:rPr>
          <w:b/>
          <w:lang w:val="kk-KZ"/>
        </w:rPr>
        <w:t xml:space="preserve">после квадратных скобок. Например: </w:t>
      </w:r>
      <w:r w:rsidR="00050C2F" w:rsidRPr="00792DC2">
        <w:rPr>
          <w:b/>
        </w:rPr>
        <w:t>[1, с. 29]</w:t>
      </w:r>
      <w:r w:rsidR="00050C2F" w:rsidRPr="00792DC2">
        <w:rPr>
          <w:b/>
          <w:lang w:val="kk-KZ"/>
        </w:rPr>
        <w:t xml:space="preserve">, или </w:t>
      </w:r>
      <w:r w:rsidR="00050C2F" w:rsidRPr="00792DC2">
        <w:rPr>
          <w:b/>
        </w:rPr>
        <w:t xml:space="preserve">[2, с. </w:t>
      </w:r>
      <w:r w:rsidR="00050C2F" w:rsidRPr="00792DC2">
        <w:rPr>
          <w:b/>
          <w:lang w:val="kk-KZ"/>
        </w:rPr>
        <w:t>30</w:t>
      </w:r>
      <w:r w:rsidR="00050C2F" w:rsidRPr="00792DC2">
        <w:rPr>
          <w:b/>
        </w:rPr>
        <w:t>]</w:t>
      </w:r>
      <w:r w:rsidR="00050C2F" w:rsidRPr="00792DC2">
        <w:rPr>
          <w:b/>
          <w:lang w:val="kk-KZ"/>
        </w:rPr>
        <w:t>.</w:t>
      </w:r>
      <w:r w:rsidRPr="00792DC2">
        <w:rPr>
          <w:b/>
          <w:lang w:val="kk-KZ"/>
        </w:rPr>
        <w:t xml:space="preserve"> </w:t>
      </w:r>
    </w:p>
    <w:p w14:paraId="7B5F2645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7EDEECD9" w14:textId="55F03647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 xml:space="preserve">Нумерация ссылок в статье производится по порядковому номеру источника в пристатейном списке литературы (списке использованных источников). Нумерация ссылок производится по мере появления/использования источника в тексте (начиная с 1, 2, 3, … и т.д.). </w:t>
      </w:r>
      <w:r w:rsidRPr="00792DC2">
        <w:rPr>
          <w:b/>
        </w:rPr>
        <w:t>Один источник нумеруется один раз.</w:t>
      </w:r>
      <w:r w:rsidRPr="00792DC2">
        <w:t xml:space="preserve">  Архивные материалы в список не включаются, ссылки на них помещаются в тексте в круглых скобках. </w:t>
      </w:r>
    </w:p>
    <w:p w14:paraId="5DD4958B" w14:textId="77777777" w:rsidR="00792DC2" w:rsidRPr="00792DC2" w:rsidRDefault="00792DC2" w:rsidP="00792DC2">
      <w:pPr>
        <w:pStyle w:val="ac"/>
        <w:spacing w:before="0" w:beforeAutospacing="0" w:after="0" w:afterAutospacing="0"/>
        <w:jc w:val="both"/>
      </w:pPr>
    </w:p>
    <w:p w14:paraId="493133FF" w14:textId="0C4C152A" w:rsidR="00D25EE0" w:rsidRPr="00792DC2" w:rsidRDefault="00D25EE0" w:rsidP="00792DC2">
      <w:pPr>
        <w:pStyle w:val="ac"/>
        <w:spacing w:before="0" w:beforeAutospacing="0" w:after="0" w:afterAutospacing="0"/>
        <w:jc w:val="both"/>
      </w:pPr>
      <w:r w:rsidRPr="00792DC2">
        <w:t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Обязательно указывать дату обращения к ресурсу.</w:t>
      </w:r>
    </w:p>
    <w:p w14:paraId="7FA49E84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jc w:val="both"/>
      </w:pPr>
      <w:r w:rsidRPr="00792DC2">
        <w:rPr>
          <w:rFonts w:ascii="&amp;quot" w:hAnsi="&amp;quot"/>
        </w:rPr>
        <w:t> </w:t>
      </w:r>
    </w:p>
    <w:p w14:paraId="3F8F825A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caps/>
        </w:rPr>
      </w:pPr>
    </w:p>
    <w:p w14:paraId="696228D5" w14:textId="3F79D28F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caps/>
        </w:rPr>
        <w:t>Например</w:t>
      </w:r>
      <w:r w:rsidRPr="00792DC2">
        <w:rPr>
          <w:rFonts w:ascii="&amp;quot" w:hAnsi="&amp;quot"/>
        </w:rPr>
        <w:t xml:space="preserve"> (библиографические сведения условны):</w:t>
      </w:r>
    </w:p>
    <w:p w14:paraId="373CF100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b/>
          <w:bCs/>
        </w:rPr>
      </w:pPr>
    </w:p>
    <w:p w14:paraId="75C56F62" w14:textId="7F889EB1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b/>
          <w:bCs/>
        </w:rPr>
        <w:t>Для книг</w:t>
      </w:r>
      <w:r w:rsidRPr="00792DC2">
        <w:rPr>
          <w:rFonts w:ascii="&amp;quot" w:hAnsi="&amp;quot"/>
        </w:rPr>
        <w:t xml:space="preserve">: Фамилии и инициалы авторов. Заглавие. — Сведения о повторности издания. — Место издания: Издательство, Год издания. — Общее количество страниц книги. </w:t>
      </w:r>
    </w:p>
    <w:p w14:paraId="01082C79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i/>
          <w:iCs/>
        </w:rPr>
      </w:pPr>
    </w:p>
    <w:p w14:paraId="324EF40B" w14:textId="37F65ADA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i/>
          <w:iCs/>
        </w:rPr>
        <w:t>Например</w:t>
      </w:r>
      <w:r w:rsidRPr="00792DC2">
        <w:rPr>
          <w:rFonts w:ascii="&amp;quot" w:hAnsi="&amp;quot"/>
        </w:rPr>
        <w:t xml:space="preserve">: </w:t>
      </w:r>
    </w:p>
    <w:p w14:paraId="19F52423" w14:textId="77777777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</w:rPr>
        <w:t>Басин Ю.Г. Избранные труды по гражданскому праву. — 3-е изд. — СПб.: 2003. — 294 с.</w:t>
      </w:r>
    </w:p>
    <w:p w14:paraId="35D8155C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b/>
          <w:bCs/>
        </w:rPr>
      </w:pPr>
    </w:p>
    <w:p w14:paraId="6C7819E5" w14:textId="319ED82D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b/>
          <w:bCs/>
        </w:rPr>
        <w:t>Для статей из журналов</w:t>
      </w:r>
      <w:r w:rsidRPr="00792DC2">
        <w:rPr>
          <w:rFonts w:ascii="&amp;quot" w:hAnsi="&amp;quot"/>
        </w:rPr>
        <w:t xml:space="preserve">: Фамилии и инициалы авторов. Название статьи // Заглавие издания. (Серия). — Год издания. — Том. — Номер. — Страницы, где размещена статья (от начала до конца статьи). </w:t>
      </w:r>
    </w:p>
    <w:p w14:paraId="5EF07934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i/>
          <w:iCs/>
        </w:rPr>
      </w:pPr>
    </w:p>
    <w:p w14:paraId="56865575" w14:textId="3DB835B0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i/>
          <w:iCs/>
        </w:rPr>
        <w:t>Например</w:t>
      </w:r>
      <w:r w:rsidRPr="00792DC2">
        <w:rPr>
          <w:rFonts w:ascii="&amp;quot" w:hAnsi="&amp;quot"/>
        </w:rPr>
        <w:t xml:space="preserve">: </w:t>
      </w:r>
    </w:p>
    <w:p w14:paraId="7A895FAA" w14:textId="77777777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</w:rPr>
        <w:t>Брызгалов А.И. О некоторых теоретико-методологических проблемах юридической науки на современном этапе // Государство и право. — 2004. —№ 4. — С. 17–22.</w:t>
      </w:r>
    </w:p>
    <w:p w14:paraId="5CFC2E6A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b/>
          <w:bCs/>
        </w:rPr>
      </w:pPr>
    </w:p>
    <w:p w14:paraId="0327E7C2" w14:textId="518D853A" w:rsidR="00D25EE0" w:rsidRPr="00792DC2" w:rsidRDefault="00D25EE0" w:rsidP="00792DC2">
      <w:pPr>
        <w:spacing w:line="1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  <w:b/>
          <w:bCs/>
        </w:rPr>
        <w:t xml:space="preserve">Для материалов конференций, сборников трудов и </w:t>
      </w:r>
      <w:proofErr w:type="gramStart"/>
      <w:r w:rsidRPr="00792DC2">
        <w:rPr>
          <w:rFonts w:ascii="&amp;quot" w:hAnsi="&amp;quot"/>
          <w:b/>
          <w:bCs/>
        </w:rPr>
        <w:t>т.д.</w:t>
      </w:r>
      <w:proofErr w:type="gramEnd"/>
      <w:r w:rsidRPr="00792DC2">
        <w:rPr>
          <w:rFonts w:ascii="&amp;quot" w:hAnsi="&amp;quot"/>
        </w:rPr>
        <w:t>: Фамилии и инициалы авторов. Название статьи // Заглавие издания: Вид издания. — Место, год издания. — Том. — Номер. — Страницы, где размещена статья (от начала до конца статьи).</w:t>
      </w:r>
    </w:p>
    <w:p w14:paraId="3D3CF16A" w14:textId="77777777" w:rsidR="00792DC2" w:rsidRPr="00792DC2" w:rsidRDefault="00792DC2" w:rsidP="00792DC2">
      <w:pPr>
        <w:spacing w:line="180" w:lineRule="atLeast"/>
        <w:jc w:val="both"/>
      </w:pPr>
    </w:p>
    <w:p w14:paraId="2CF2BFA4" w14:textId="77777777" w:rsidR="00D25EE0" w:rsidRPr="00792DC2" w:rsidRDefault="00D25EE0" w:rsidP="00792DC2">
      <w:pPr>
        <w:spacing w:line="180" w:lineRule="atLeast"/>
        <w:jc w:val="both"/>
      </w:pPr>
      <w:r w:rsidRPr="00792DC2">
        <w:rPr>
          <w:rFonts w:ascii="&amp;quot" w:hAnsi="&amp;quot"/>
          <w:i/>
          <w:iCs/>
        </w:rPr>
        <w:t>Например</w:t>
      </w:r>
      <w:r w:rsidRPr="00792DC2">
        <w:rPr>
          <w:rFonts w:ascii="&amp;quot" w:hAnsi="&amp;quot"/>
        </w:rPr>
        <w:t>:</w:t>
      </w:r>
    </w:p>
    <w:p w14:paraId="77AEB8F7" w14:textId="537009D2" w:rsidR="00D25EE0" w:rsidRPr="00792DC2" w:rsidRDefault="00D25EE0" w:rsidP="00792DC2">
      <w:pPr>
        <w:spacing w:line="2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Диденко А. Гражданское </w:t>
      </w:r>
      <w:proofErr w:type="gramStart"/>
      <w:r w:rsidRPr="00792DC2">
        <w:rPr>
          <w:rFonts w:ascii="&amp;quot" w:hAnsi="&amp;quot"/>
        </w:rPr>
        <w:t>право</w:t>
      </w:r>
      <w:proofErr w:type="gramEnd"/>
      <w:r w:rsidRPr="00792DC2">
        <w:rPr>
          <w:rFonts w:ascii="&amp;quot" w:hAnsi="&amp;quot"/>
        </w:rPr>
        <w:t xml:space="preserve"> как источник формирования правовой действительности // VI Гражданское законодательство: Статьи. Комментарии. Практика. – Вып.40 / Под ред. А.Г. Диденко. – Алматы: Раритет, 2015. -  С. </w:t>
      </w:r>
      <w:proofErr w:type="gramStart"/>
      <w:r w:rsidRPr="00792DC2">
        <w:rPr>
          <w:rFonts w:ascii="&amp;quot" w:hAnsi="&amp;quot"/>
        </w:rPr>
        <w:t>4-24</w:t>
      </w:r>
      <w:proofErr w:type="gramEnd"/>
      <w:r w:rsidRPr="00792DC2">
        <w:rPr>
          <w:rFonts w:ascii="&amp;quot" w:hAnsi="&amp;quot"/>
        </w:rPr>
        <w:t>.</w:t>
      </w:r>
    </w:p>
    <w:p w14:paraId="0C35AA03" w14:textId="77777777" w:rsidR="00792DC2" w:rsidRPr="00792DC2" w:rsidRDefault="00792DC2" w:rsidP="00792DC2">
      <w:pPr>
        <w:spacing w:line="280" w:lineRule="atLeast"/>
        <w:jc w:val="both"/>
        <w:rPr>
          <w:rFonts w:ascii="&amp;quot" w:hAnsi="&amp;quot"/>
        </w:rPr>
      </w:pPr>
    </w:p>
    <w:p w14:paraId="04FACA07" w14:textId="77777777" w:rsidR="00D25EE0" w:rsidRPr="00792DC2" w:rsidRDefault="00D25EE0" w:rsidP="00792DC2">
      <w:pPr>
        <w:spacing w:line="2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Амангалиева А.З. Правовая природа лицензионного договора // Гражданское право в современном мире: влияние на развитие национального права: Материалы юбилейной междунар. </w:t>
      </w:r>
      <w:r w:rsidRPr="00792DC2">
        <w:rPr>
          <w:rFonts w:ascii="&amp;quot" w:hAnsi="&amp;quot" w:hint="eastAsia"/>
        </w:rPr>
        <w:t>науч</w:t>
      </w:r>
      <w:r w:rsidRPr="00792DC2">
        <w:rPr>
          <w:rFonts w:ascii="&amp;quot" w:hAnsi="&amp;quot"/>
        </w:rPr>
        <w:t xml:space="preserve">.-практ. </w:t>
      </w:r>
      <w:r w:rsidRPr="00792DC2">
        <w:rPr>
          <w:rFonts w:ascii="&amp;quot" w:hAnsi="&amp;quot" w:hint="eastAsia"/>
        </w:rPr>
        <w:t>конф</w:t>
      </w:r>
      <w:r w:rsidRPr="00792DC2">
        <w:rPr>
          <w:rFonts w:ascii="&amp;quot" w:hAnsi="&amp;quot"/>
        </w:rPr>
        <w:t xml:space="preserve">. (в рамках ежегодных цивилистических чтений), посвященной 20-летию цивилистических чтений (Алматы, 17-18 мая 2018 г.) / Отв. </w:t>
      </w:r>
      <w:r w:rsidRPr="00792DC2">
        <w:rPr>
          <w:rFonts w:ascii="&amp;quot" w:hAnsi="&amp;quot" w:hint="eastAsia"/>
        </w:rPr>
        <w:t>ред</w:t>
      </w:r>
      <w:r w:rsidRPr="00792DC2">
        <w:rPr>
          <w:rFonts w:ascii="&amp;quot" w:hAnsi="&amp;quot"/>
        </w:rPr>
        <w:t>. М.К. Сулейменов. – Алматы, 2019. – С. 393-402.</w:t>
      </w:r>
    </w:p>
    <w:p w14:paraId="19BFF270" w14:textId="77777777" w:rsidR="00792DC2" w:rsidRPr="00792DC2" w:rsidRDefault="00792DC2" w:rsidP="00792DC2">
      <w:pPr>
        <w:spacing w:line="280" w:lineRule="atLeast"/>
        <w:jc w:val="both"/>
        <w:rPr>
          <w:rFonts w:ascii="&amp;quot" w:hAnsi="&amp;quot"/>
          <w:b/>
        </w:rPr>
      </w:pPr>
    </w:p>
    <w:p w14:paraId="51B0FAE2" w14:textId="77777777" w:rsidR="00792DC2" w:rsidRPr="00792DC2" w:rsidRDefault="00D25EE0" w:rsidP="00792DC2">
      <w:pPr>
        <w:spacing w:line="280" w:lineRule="atLeast"/>
        <w:jc w:val="both"/>
        <w:rPr>
          <w:rFonts w:ascii="&amp;quot" w:hAnsi="&amp;quot"/>
          <w:b/>
        </w:rPr>
      </w:pPr>
      <w:r w:rsidRPr="00792DC2">
        <w:rPr>
          <w:rFonts w:ascii="&amp;quot" w:hAnsi="&amp;quot"/>
          <w:b/>
        </w:rPr>
        <w:t>Для диссертации и автореферата диссертации:</w:t>
      </w:r>
    </w:p>
    <w:p w14:paraId="41BED2A8" w14:textId="18B77931" w:rsidR="00D25EE0" w:rsidRPr="00792DC2" w:rsidRDefault="00D25EE0" w:rsidP="00792DC2">
      <w:pPr>
        <w:spacing w:line="280" w:lineRule="atLeast"/>
        <w:jc w:val="both"/>
        <w:rPr>
          <w:rFonts w:ascii="&amp;quot" w:hAnsi="&amp;quot"/>
          <w:b/>
        </w:rPr>
      </w:pPr>
      <w:r w:rsidRPr="00792DC2">
        <w:rPr>
          <w:rFonts w:ascii="&amp;quot" w:hAnsi="&amp;quot"/>
          <w:i/>
          <w:iCs/>
        </w:rPr>
        <w:t>Например</w:t>
      </w:r>
      <w:r w:rsidRPr="00792DC2">
        <w:rPr>
          <w:rFonts w:ascii="&amp;quot" w:hAnsi="&amp;quot"/>
        </w:rPr>
        <w:t xml:space="preserve">: </w:t>
      </w:r>
    </w:p>
    <w:p w14:paraId="706ACF3A" w14:textId="77777777" w:rsidR="00792DC2" w:rsidRPr="00792DC2" w:rsidRDefault="00792DC2" w:rsidP="00792DC2">
      <w:pPr>
        <w:spacing w:line="280" w:lineRule="atLeast"/>
        <w:jc w:val="both"/>
        <w:rPr>
          <w:rFonts w:ascii="&amp;quot" w:hAnsi="&amp;quot"/>
        </w:rPr>
      </w:pPr>
    </w:p>
    <w:p w14:paraId="0D2327B8" w14:textId="77777777" w:rsidR="00792DC2" w:rsidRPr="00792DC2" w:rsidRDefault="00D25EE0" w:rsidP="00792DC2">
      <w:pPr>
        <w:spacing w:line="2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Фролова </w:t>
      </w:r>
      <w:proofErr w:type="gramStart"/>
      <w:r w:rsidRPr="00792DC2">
        <w:rPr>
          <w:rFonts w:ascii="&amp;quot" w:hAnsi="&amp;quot"/>
        </w:rPr>
        <w:t>Е.Е.</w:t>
      </w:r>
      <w:proofErr w:type="gramEnd"/>
      <w:r w:rsidRPr="00792DC2">
        <w:rPr>
          <w:rFonts w:ascii="&amp;quot" w:hAnsi="&amp;quot"/>
        </w:rPr>
        <w:t xml:space="preserve"> Государственный финансовый контроль в сфере денежного обращения: дис. ... докт. </w:t>
      </w:r>
      <w:r w:rsidRPr="00792DC2">
        <w:rPr>
          <w:rFonts w:ascii="&amp;quot" w:hAnsi="&amp;quot" w:hint="eastAsia"/>
        </w:rPr>
        <w:t>юрид</w:t>
      </w:r>
      <w:r w:rsidRPr="00792DC2">
        <w:rPr>
          <w:rFonts w:ascii="&amp;quot" w:hAnsi="&amp;quot"/>
        </w:rPr>
        <w:t>. наук: 12.00.14 / Фролова Евгения Евгеньевна. - Москва, 2011. - 488 с.</w:t>
      </w:r>
    </w:p>
    <w:p w14:paraId="4CD5F4A1" w14:textId="67824F25" w:rsidR="00D25EE0" w:rsidRPr="00792DC2" w:rsidRDefault="00D25EE0" w:rsidP="00792DC2">
      <w:pPr>
        <w:spacing w:line="2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Фролова </w:t>
      </w:r>
      <w:proofErr w:type="gramStart"/>
      <w:r w:rsidRPr="00792DC2">
        <w:rPr>
          <w:rFonts w:ascii="&amp;quot" w:hAnsi="&amp;quot"/>
        </w:rPr>
        <w:t>Е.Е.</w:t>
      </w:r>
      <w:proofErr w:type="gramEnd"/>
      <w:r w:rsidRPr="00792DC2">
        <w:rPr>
          <w:rFonts w:ascii="&amp;quot" w:hAnsi="&amp;quot"/>
        </w:rPr>
        <w:t xml:space="preserve"> Государственный финансовый контроль в сфере денежного обращения: автореферат дис. ... докт. </w:t>
      </w:r>
      <w:r w:rsidRPr="00792DC2">
        <w:rPr>
          <w:rFonts w:ascii="&amp;quot" w:hAnsi="&amp;quot" w:hint="eastAsia"/>
        </w:rPr>
        <w:t>юрид</w:t>
      </w:r>
      <w:r w:rsidRPr="00792DC2">
        <w:rPr>
          <w:rFonts w:ascii="&amp;quot" w:hAnsi="&amp;quot"/>
        </w:rPr>
        <w:t>. наук: 12.00.14 / Фролова Евгения Евгеньевна. - Москва, 2011. - 54 с.</w:t>
      </w:r>
    </w:p>
    <w:p w14:paraId="3B2D677E" w14:textId="77777777" w:rsidR="00792DC2" w:rsidRPr="00792DC2" w:rsidRDefault="00792DC2" w:rsidP="00792DC2">
      <w:pPr>
        <w:spacing w:line="280" w:lineRule="atLeast"/>
        <w:jc w:val="both"/>
        <w:rPr>
          <w:rFonts w:ascii="&amp;quot" w:hAnsi="&amp;quot"/>
          <w:b/>
        </w:rPr>
      </w:pPr>
    </w:p>
    <w:p w14:paraId="47169EA0" w14:textId="0D957EC8" w:rsidR="00D25EE0" w:rsidRPr="00792DC2" w:rsidRDefault="00D25EE0" w:rsidP="00792DC2">
      <w:pPr>
        <w:spacing w:line="280" w:lineRule="atLeast"/>
        <w:jc w:val="both"/>
        <w:rPr>
          <w:b/>
        </w:rPr>
      </w:pPr>
      <w:r w:rsidRPr="00792DC2">
        <w:rPr>
          <w:rFonts w:ascii="&amp;quot" w:hAnsi="&amp;quot"/>
          <w:b/>
        </w:rPr>
        <w:t>Для и</w:t>
      </w:r>
      <w:r w:rsidRPr="00792DC2">
        <w:rPr>
          <w:b/>
        </w:rPr>
        <w:t>сточников из электронных ресурсов или удаленного доступа (Интернета):</w:t>
      </w:r>
    </w:p>
    <w:p w14:paraId="00158719" w14:textId="77777777" w:rsidR="00792DC2" w:rsidRPr="00792DC2" w:rsidRDefault="00792DC2" w:rsidP="00792DC2">
      <w:pPr>
        <w:spacing w:line="180" w:lineRule="atLeast"/>
        <w:jc w:val="both"/>
        <w:rPr>
          <w:rFonts w:ascii="&amp;quot" w:hAnsi="&amp;quot"/>
          <w:i/>
          <w:iCs/>
        </w:rPr>
      </w:pPr>
    </w:p>
    <w:p w14:paraId="49D04DAB" w14:textId="57E82663" w:rsidR="00D25EE0" w:rsidRPr="00792DC2" w:rsidRDefault="00D25EE0" w:rsidP="00792DC2">
      <w:pPr>
        <w:spacing w:line="1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  <w:i/>
          <w:iCs/>
        </w:rPr>
        <w:t>Например</w:t>
      </w:r>
      <w:r w:rsidRPr="00792DC2">
        <w:rPr>
          <w:rFonts w:ascii="&amp;quot" w:hAnsi="&amp;quot"/>
        </w:rPr>
        <w:t xml:space="preserve">: </w:t>
      </w:r>
    </w:p>
    <w:p w14:paraId="57408863" w14:textId="77777777" w:rsidR="00D25EE0" w:rsidRPr="00792DC2" w:rsidRDefault="00D25EE0" w:rsidP="00D25EE0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bCs/>
          <w:color w:val="000000"/>
          <w:sz w:val="24"/>
          <w:szCs w:val="24"/>
        </w:rPr>
        <w:t>Закон Республики Казахстан от 13 мая 2003 года № 415-II</w:t>
      </w:r>
      <w:r w:rsidRPr="00792D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</w:t>
      </w:r>
      <w:r w:rsidRPr="00792DC2">
        <w:rPr>
          <w:rFonts w:ascii="Times New Roman" w:hAnsi="Times New Roman"/>
          <w:bCs/>
          <w:color w:val="000000"/>
          <w:sz w:val="24"/>
          <w:szCs w:val="24"/>
        </w:rPr>
        <w:t xml:space="preserve">Об акционерных обществах» (с изменениями и дополнениями) [Электронный ресурс] // Информационные </w:t>
      </w:r>
      <w:r w:rsidRPr="00792DC2">
        <w:rPr>
          <w:rFonts w:ascii="Times New Roman" w:hAnsi="Times New Roman"/>
          <w:bCs/>
          <w:color w:val="000000"/>
          <w:sz w:val="24"/>
          <w:szCs w:val="24"/>
        </w:rPr>
        <w:lastRenderedPageBreak/>
        <w:t>системы ПАРАГРАФ</w:t>
      </w:r>
      <w:r w:rsidRPr="00792DC2">
        <w:rPr>
          <w:rFonts w:ascii="Times New Roman" w:hAnsi="Times New Roman"/>
          <w:bCs/>
          <w:color w:val="000000"/>
          <w:sz w:val="24"/>
          <w:szCs w:val="24"/>
          <w:lang w:val="kk-KZ"/>
        </w:rPr>
        <w:t>. -</w:t>
      </w:r>
      <w:r w:rsidRPr="00792DC2">
        <w:t xml:space="preserve"> </w:t>
      </w:r>
      <w:r w:rsidRPr="00792DC2">
        <w:rPr>
          <w:rFonts w:ascii="Times New Roman" w:hAnsi="Times New Roman"/>
          <w:bCs/>
          <w:color w:val="000000"/>
          <w:sz w:val="24"/>
          <w:szCs w:val="24"/>
          <w:lang w:val="kk-KZ"/>
        </w:rPr>
        <w:t>URL:</w:t>
      </w:r>
      <w:r w:rsidRPr="00792DC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Pr="00792DC2">
          <w:rPr>
            <w:rStyle w:val="a7"/>
            <w:rFonts w:ascii="Times New Roman" w:hAnsi="Times New Roman"/>
            <w:bCs/>
            <w:sz w:val="24"/>
            <w:szCs w:val="24"/>
          </w:rPr>
          <w:t>https://online.zakon.kz/Document/?doc_id=1039594</w:t>
        </w:r>
      </w:hyperlink>
      <w:r w:rsidRPr="00792DC2">
        <w:rPr>
          <w:rFonts w:ascii="Times New Roman" w:hAnsi="Times New Roman"/>
          <w:bCs/>
          <w:color w:val="000000"/>
          <w:sz w:val="24"/>
          <w:szCs w:val="24"/>
        </w:rPr>
        <w:t xml:space="preserve"> (дата обращения: 28.05.2019).</w:t>
      </w:r>
    </w:p>
    <w:p w14:paraId="61BD340D" w14:textId="77777777" w:rsidR="00D25EE0" w:rsidRPr="00792DC2" w:rsidRDefault="00D25EE0" w:rsidP="00D25EE0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DC2">
        <w:rPr>
          <w:rFonts w:ascii="Times New Roman" w:hAnsi="Times New Roman"/>
          <w:sz w:val="24"/>
          <w:szCs w:val="24"/>
        </w:rPr>
        <w:t>Федеральный закон от 23.07.2013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 [Электронный ресурс] // СПС КонсультантПлюс: Законодательство: Версия Проф. – URL: http://base.consultant.ru/cons/cgi/online. (</w:t>
      </w:r>
      <w:r w:rsidRPr="00792DC2">
        <w:rPr>
          <w:rFonts w:ascii="Times New Roman" w:hAnsi="Times New Roman"/>
          <w:sz w:val="24"/>
          <w:szCs w:val="24"/>
          <w:lang w:val="kk-KZ"/>
        </w:rPr>
        <w:t xml:space="preserve">дата обращения: </w:t>
      </w:r>
      <w:r w:rsidRPr="00792DC2">
        <w:rPr>
          <w:rFonts w:ascii="Times New Roman" w:hAnsi="Times New Roman"/>
          <w:sz w:val="24"/>
          <w:szCs w:val="24"/>
        </w:rPr>
        <w:t>01.02.2015)</w:t>
      </w:r>
      <w:r w:rsidRPr="00792DC2">
        <w:rPr>
          <w:rFonts w:ascii="Times New Roman" w:hAnsi="Times New Roman"/>
          <w:sz w:val="24"/>
          <w:szCs w:val="24"/>
          <w:lang w:val="kk-KZ"/>
        </w:rPr>
        <w:t>.</w:t>
      </w:r>
    </w:p>
    <w:p w14:paraId="3282BAC1" w14:textId="77777777" w:rsidR="00D25EE0" w:rsidRPr="00792DC2" w:rsidRDefault="00D25EE0" w:rsidP="00D25EE0">
      <w:pPr>
        <w:pStyle w:val="ac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Никитин В.К. История русской революции [Электронный ресурс] // Мир русской истории: Российский электронный журнал. – 2015. – № 1. – Режим доступа: http://www.history.ru/ (</w:t>
      </w:r>
      <w:r w:rsidRPr="00792DC2">
        <w:rPr>
          <w:rFonts w:ascii="&amp;quot" w:hAnsi="&amp;quot"/>
          <w:lang w:val="kk-KZ"/>
        </w:rPr>
        <w:t xml:space="preserve">дата обращения: </w:t>
      </w:r>
      <w:r w:rsidRPr="00792DC2">
        <w:rPr>
          <w:rFonts w:ascii="&amp;quot" w:hAnsi="&amp;quot"/>
        </w:rPr>
        <w:t>10.03.2015)</w:t>
      </w:r>
      <w:r w:rsidRPr="00792DC2">
        <w:rPr>
          <w:rFonts w:ascii="&amp;quot" w:hAnsi="&amp;quot"/>
          <w:lang w:val="kk-KZ"/>
        </w:rPr>
        <w:t>.</w:t>
      </w:r>
    </w:p>
    <w:p w14:paraId="5C434465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jc w:val="both"/>
        <w:rPr>
          <w:rFonts w:ascii="&amp;quot" w:hAnsi="&amp;quot"/>
        </w:rPr>
      </w:pPr>
    </w:p>
    <w:p w14:paraId="1BA3BF12" w14:textId="54EC8978" w:rsidR="00D25EE0" w:rsidRPr="00792DC2" w:rsidRDefault="00D25EE0" w:rsidP="00792DC2">
      <w:pPr>
        <w:pStyle w:val="ac"/>
        <w:spacing w:before="0" w:beforeAutospacing="0" w:after="0" w:afterAutospacing="0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Автор обязан сделать транслитерацию списка использованных источников (References) на английский язык, разместив их в конце текста статьи. Ее можно сделать по следующей ссылке: </w:t>
      </w:r>
      <w:hyperlink r:id="rId9" w:history="1">
        <w:r w:rsidRPr="00792DC2">
          <w:rPr>
            <w:rStyle w:val="a7"/>
            <w:rFonts w:ascii="&amp;quot" w:hAnsi="&amp;quot"/>
          </w:rPr>
          <w:t>http://www.russki-mat.net/trans2.html</w:t>
        </w:r>
      </w:hyperlink>
    </w:p>
    <w:p w14:paraId="73E5C9FC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jc w:val="both"/>
        <w:rPr>
          <w:rFonts w:ascii="&amp;quot" w:hAnsi="&amp;quot"/>
        </w:rPr>
      </w:pPr>
    </w:p>
    <w:p w14:paraId="5182CE71" w14:textId="1162B410" w:rsidR="00D25EE0" w:rsidRPr="00792DC2" w:rsidRDefault="00D25EE0" w:rsidP="00792DC2">
      <w:pPr>
        <w:spacing w:line="180" w:lineRule="atLeast"/>
        <w:jc w:val="both"/>
        <w:rPr>
          <w:rFonts w:ascii="&amp;quot" w:hAnsi="&amp;quot"/>
        </w:rPr>
      </w:pPr>
      <w:r w:rsidRPr="00792DC2">
        <w:rPr>
          <w:rFonts w:ascii="&amp;quot" w:hAnsi="&amp;quot"/>
          <w:i/>
          <w:iCs/>
        </w:rPr>
        <w:t xml:space="preserve">Например: </w:t>
      </w:r>
    </w:p>
    <w:p w14:paraId="2236B5AC" w14:textId="77777777" w:rsidR="00D25EE0" w:rsidRPr="00792DC2" w:rsidRDefault="00D25EE0" w:rsidP="00792DC2">
      <w:pPr>
        <w:pStyle w:val="ac"/>
        <w:spacing w:before="0" w:beforeAutospacing="0" w:after="0" w:afterAutospacing="0"/>
        <w:jc w:val="both"/>
        <w:rPr>
          <w:rFonts w:ascii="&amp;quot" w:hAnsi="&amp;quot"/>
          <w:lang w:val="en-US"/>
        </w:rPr>
      </w:pPr>
      <w:r w:rsidRPr="00792DC2">
        <w:rPr>
          <w:rFonts w:ascii="&amp;quot" w:hAnsi="&amp;quot"/>
        </w:rPr>
        <w:t xml:space="preserve">Didenko A. Grazhdanskoye pravo kak istochnik formirovaniya pravovoy deystvitelnosti // VI Grazhdanskoye zakonodatelstvo: Statyi. </w:t>
      </w:r>
      <w:r w:rsidRPr="00792DC2">
        <w:rPr>
          <w:rFonts w:ascii="&amp;quot" w:hAnsi="&amp;quot"/>
          <w:lang w:val="en-US"/>
        </w:rPr>
        <w:t>Kommentarii. Praktika. – Vyp.40 / Pod red. A.G. Didenko. – Almaty: Raritet, 2015. -  S. 4-24.</w:t>
      </w:r>
    </w:p>
    <w:p w14:paraId="27E43B30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rPr>
          <w:rStyle w:val="ad"/>
          <w:rFonts w:ascii="&amp;quot" w:hAnsi="&amp;quot"/>
          <w:b w:val="0"/>
          <w:bCs w:val="0"/>
          <w:lang w:val="en-US"/>
        </w:rPr>
      </w:pPr>
      <w:r w:rsidRPr="00792DC2">
        <w:rPr>
          <w:rFonts w:ascii="&amp;quot" w:hAnsi="&amp;quot"/>
          <w:lang w:val="en-US"/>
        </w:rPr>
        <w:t> </w:t>
      </w:r>
    </w:p>
    <w:p w14:paraId="79BF60A6" w14:textId="77777777" w:rsidR="00D25EE0" w:rsidRPr="00792DC2" w:rsidRDefault="00D25EE0" w:rsidP="00792DC2">
      <w:pPr>
        <w:pStyle w:val="ac"/>
        <w:tabs>
          <w:tab w:val="left" w:pos="567"/>
        </w:tabs>
        <w:spacing w:before="0" w:beforeAutospacing="0" w:after="0" w:afterAutospacing="0"/>
        <w:rPr>
          <w:rFonts w:ascii="&amp;quot" w:hAnsi="&amp;quot"/>
          <w:b/>
          <w:i/>
        </w:rPr>
      </w:pPr>
      <w:r w:rsidRPr="00792DC2">
        <w:rPr>
          <w:rStyle w:val="ae"/>
          <w:rFonts w:ascii="&amp;quot" w:hAnsi="&amp;quot"/>
          <w:b/>
          <w:bCs/>
        </w:rPr>
        <w:t>Схематический пример оформления статьи</w:t>
      </w:r>
    </w:p>
    <w:p w14:paraId="3DEBB3B2" w14:textId="77777777" w:rsidR="00D25EE0" w:rsidRPr="00792DC2" w:rsidRDefault="00D25EE0" w:rsidP="00D25EE0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 УДК.</w:t>
      </w:r>
    </w:p>
    <w:p w14:paraId="16598304" w14:textId="77777777" w:rsidR="00D25EE0" w:rsidRPr="00792DC2" w:rsidRDefault="00D25EE0" w:rsidP="00D25EE0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 По центру приводятся: </w:t>
      </w:r>
    </w:p>
    <w:p w14:paraId="0303F1A5" w14:textId="77777777" w:rsidR="00D25EE0" w:rsidRPr="00792DC2" w:rsidRDefault="00D25EE0" w:rsidP="00D25EE0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- Фамилии и инициалы авторов (напр.: И.В. Иванов, С.П. Крылов) </w:t>
      </w:r>
    </w:p>
    <w:p w14:paraId="4959FB77" w14:textId="77777777" w:rsidR="00D25EE0" w:rsidRPr="00792DC2" w:rsidRDefault="00D25EE0" w:rsidP="00D25EE0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- Полное название учреждения, которое представляет автор (с указанием страны и города). Если авторы из разных учреждений, то соответствие между автором и учреждением устанавливается надстрочными индексами, например: </w:t>
      </w:r>
    </w:p>
    <w:p w14:paraId="1C10EABD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rPr>
          <w:rFonts w:ascii="&amp;quot" w:hAnsi="&amp;quot"/>
        </w:rPr>
      </w:pPr>
      <w:r w:rsidRPr="00792DC2">
        <w:rPr>
          <w:rFonts w:ascii="&amp;quot" w:hAnsi="&amp;quot"/>
        </w:rPr>
        <w:t>И.В. Иванов</w:t>
      </w:r>
      <w:r w:rsidRPr="00792DC2">
        <w:rPr>
          <w:rFonts w:ascii="&amp;quot" w:hAnsi="&amp;quot"/>
          <w:vertAlign w:val="superscript"/>
        </w:rPr>
        <w:t>1</w:t>
      </w:r>
      <w:r w:rsidRPr="00792DC2">
        <w:rPr>
          <w:rFonts w:ascii="&amp;quot" w:hAnsi="&amp;quot"/>
        </w:rPr>
        <w:t>, С.П. Крылов</w:t>
      </w:r>
      <w:r w:rsidRPr="00792DC2">
        <w:rPr>
          <w:rFonts w:ascii="&amp;quot" w:hAnsi="&amp;quot"/>
          <w:vertAlign w:val="superscript"/>
        </w:rPr>
        <w:t>2</w:t>
      </w:r>
      <w:r w:rsidRPr="00792DC2">
        <w:rPr>
          <w:rFonts w:ascii="&amp;quot" w:hAnsi="&amp;quot"/>
        </w:rPr>
        <w:br/>
      </w:r>
      <w:r w:rsidRPr="00792DC2">
        <w:rPr>
          <w:rFonts w:ascii="&amp;quot" w:hAnsi="&amp;quot"/>
          <w:vertAlign w:val="superscript"/>
        </w:rPr>
        <w:t xml:space="preserve">              1</w:t>
      </w:r>
      <w:r w:rsidRPr="00792DC2">
        <w:rPr>
          <w:rFonts w:ascii="&amp;quot" w:hAnsi="&amp;quot"/>
        </w:rPr>
        <w:t>Каспийский общественный университет, Республика Казахстан, г. Алматы</w:t>
      </w:r>
      <w:r w:rsidRPr="00792DC2">
        <w:rPr>
          <w:rFonts w:ascii="&amp;quot" w:hAnsi="&amp;quot"/>
        </w:rPr>
        <w:br/>
      </w:r>
      <w:r w:rsidRPr="00792DC2">
        <w:rPr>
          <w:rFonts w:ascii="&amp;quot" w:hAnsi="&amp;quot"/>
          <w:vertAlign w:val="superscript"/>
        </w:rPr>
        <w:t xml:space="preserve">              2</w:t>
      </w:r>
      <w:r w:rsidRPr="00792DC2">
        <w:rPr>
          <w:rFonts w:ascii="&amp;quot" w:hAnsi="&amp;quot"/>
        </w:rPr>
        <w:t>Институт экономики и права, Республика Казахстан, г. Алматы</w:t>
      </w:r>
    </w:p>
    <w:p w14:paraId="500A0B5B" w14:textId="77777777" w:rsidR="00D25EE0" w:rsidRPr="00792DC2" w:rsidRDefault="00D25EE0" w:rsidP="00D25EE0">
      <w:pPr>
        <w:pStyle w:val="ac"/>
        <w:spacing w:before="0" w:beforeAutospacing="0" w:after="0" w:afterAutospacing="0"/>
        <w:ind w:firstLine="567"/>
        <w:rPr>
          <w:rFonts w:ascii="&amp;quot" w:hAnsi="&amp;quot"/>
        </w:rPr>
      </w:pPr>
      <w:r w:rsidRPr="00792DC2">
        <w:rPr>
          <w:rFonts w:ascii="&amp;quot" w:hAnsi="&amp;quot"/>
        </w:rPr>
        <w:t>Название статьи (полужирное написание) </w:t>
      </w:r>
    </w:p>
    <w:p w14:paraId="2C6292D4" w14:textId="77777777" w:rsidR="00B74D7B" w:rsidRPr="00792DC2" w:rsidRDefault="00D25EE0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 Аннотация (</w:t>
      </w:r>
      <w:r w:rsidRPr="00792DC2">
        <w:rPr>
          <w:rFonts w:ascii="&amp;quot" w:hAnsi="&amp;quot"/>
          <w:lang w:val="kk-KZ"/>
        </w:rPr>
        <w:t xml:space="preserve">Аңдатпа, </w:t>
      </w:r>
      <w:r w:rsidRPr="00792DC2">
        <w:rPr>
          <w:rFonts w:ascii="&amp;quot" w:hAnsi="&amp;quot"/>
          <w:lang w:val="en-US"/>
        </w:rPr>
        <w:t>Annotation</w:t>
      </w:r>
      <w:r w:rsidRPr="00792DC2">
        <w:rPr>
          <w:rFonts w:ascii="&amp;quot" w:hAnsi="&amp;quot"/>
        </w:rPr>
        <w:t>)</w:t>
      </w:r>
      <w:r w:rsidR="00B74D7B" w:rsidRPr="00792DC2">
        <w:rPr>
          <w:rFonts w:ascii="&amp;quot" w:hAnsi="&amp;quot"/>
        </w:rPr>
        <w:t>. </w:t>
      </w:r>
    </w:p>
    <w:p w14:paraId="5CA790A7" w14:textId="77777777" w:rsidR="00B74D7B" w:rsidRPr="00792DC2" w:rsidRDefault="00D25EE0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 Ключевые слова (</w:t>
      </w:r>
      <w:r w:rsidRPr="00792DC2">
        <w:rPr>
          <w:rFonts w:ascii="&amp;quot" w:hAnsi="&amp;quot"/>
          <w:lang w:val="kk-KZ"/>
        </w:rPr>
        <w:t xml:space="preserve">Түйінді сөздер, </w:t>
      </w:r>
      <w:r w:rsidRPr="00792DC2">
        <w:rPr>
          <w:rFonts w:ascii="&amp;quot" w:hAnsi="&amp;quot"/>
          <w:lang w:val="en-US"/>
        </w:rPr>
        <w:t>Keywords</w:t>
      </w:r>
      <w:r w:rsidRPr="00792DC2">
        <w:rPr>
          <w:rFonts w:ascii="&amp;quot" w:hAnsi="&amp;quot"/>
        </w:rPr>
        <w:t>)</w:t>
      </w:r>
    </w:p>
    <w:p w14:paraId="23653501" w14:textId="77777777" w:rsidR="00B74D7B" w:rsidRPr="00792DC2" w:rsidRDefault="00B74D7B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 Текст статьи.</w:t>
      </w:r>
    </w:p>
    <w:p w14:paraId="7CAF3523" w14:textId="77777777" w:rsidR="00B74D7B" w:rsidRPr="00792DC2" w:rsidRDefault="00D25EE0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 Литература (спи</w:t>
      </w:r>
      <w:r w:rsidR="00B74D7B" w:rsidRPr="00792DC2">
        <w:rPr>
          <w:rFonts w:ascii="&amp;quot" w:hAnsi="&amp;quot"/>
        </w:rPr>
        <w:t>сок использованных источников).</w:t>
      </w:r>
    </w:p>
    <w:p w14:paraId="68966E62" w14:textId="77777777" w:rsidR="00B74D7B" w:rsidRPr="00792DC2" w:rsidRDefault="00B74D7B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>• References (транслитерация).</w:t>
      </w:r>
    </w:p>
    <w:p w14:paraId="6E158A61" w14:textId="77777777" w:rsidR="00D25EE0" w:rsidRPr="00792DC2" w:rsidRDefault="00D25EE0" w:rsidP="00B74D7B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&amp;quot" w:hAnsi="&amp;quot"/>
        </w:rPr>
      </w:pPr>
      <w:r w:rsidRPr="00792DC2">
        <w:rPr>
          <w:rFonts w:ascii="&amp;quot" w:hAnsi="&amp;quot"/>
        </w:rPr>
        <w:t xml:space="preserve">• В конце статьи приводятся сведения об авторах, </w:t>
      </w:r>
      <w:r w:rsidRPr="00792DC2">
        <w:t>место учебы (ФИО полностью, ВУЗ, факультет, курс)</w:t>
      </w:r>
      <w:r w:rsidRPr="00792DC2">
        <w:rPr>
          <w:rFonts w:ascii="&amp;quot" w:hAnsi="&amp;quot"/>
        </w:rPr>
        <w:t xml:space="preserve"> на трех языках.</w:t>
      </w:r>
    </w:p>
    <w:p w14:paraId="4B6A90D7" w14:textId="77777777" w:rsidR="00D25EE0" w:rsidRPr="00792DC2" w:rsidRDefault="00D25EE0" w:rsidP="00D25EE0">
      <w:pPr>
        <w:pStyle w:val="2"/>
        <w:ind w:firstLine="567"/>
        <w:rPr>
          <w:lang w:val="ru-RU"/>
        </w:rPr>
      </w:pPr>
    </w:p>
    <w:p w14:paraId="52436DA2" w14:textId="1E77C96C" w:rsidR="0008337F" w:rsidRPr="00792DC2" w:rsidRDefault="0008337F" w:rsidP="00792DC2">
      <w:pPr>
        <w:jc w:val="both"/>
        <w:rPr>
          <w:b/>
          <w:lang w:val="kk-KZ"/>
        </w:rPr>
      </w:pPr>
      <w:r w:rsidRPr="00792DC2">
        <w:rPr>
          <w:b/>
          <w:bCs/>
          <w:lang w:val="kk-KZ"/>
        </w:rPr>
        <w:t>Научные статьи</w:t>
      </w:r>
      <w:r w:rsidR="00D25EE0" w:rsidRPr="00792DC2">
        <w:rPr>
          <w:b/>
          <w:bCs/>
        </w:rPr>
        <w:t xml:space="preserve">, не соответствующие требованиям по оформлению и содержанию, опубликованы не будут. </w:t>
      </w:r>
      <w:r w:rsidRPr="00792DC2">
        <w:rPr>
          <w:b/>
          <w:bCs/>
          <w:lang w:val="kk-KZ"/>
        </w:rPr>
        <w:t xml:space="preserve"> </w:t>
      </w:r>
      <w:r w:rsidRPr="00792DC2">
        <w:rPr>
          <w:b/>
        </w:rPr>
        <w:t xml:space="preserve">Статья </w:t>
      </w:r>
      <w:r w:rsidRPr="00792DC2">
        <w:rPr>
          <w:b/>
          <w:lang w:val="kk-KZ"/>
        </w:rPr>
        <w:t xml:space="preserve">по содержанию </w:t>
      </w:r>
      <w:r w:rsidRPr="00792DC2">
        <w:rPr>
          <w:b/>
        </w:rPr>
        <w:t>должна</w:t>
      </w:r>
      <w:r w:rsidRPr="00792DC2">
        <w:rPr>
          <w:b/>
          <w:lang w:val="kk-KZ"/>
        </w:rPr>
        <w:t xml:space="preserve"> быть н</w:t>
      </w:r>
      <w:r w:rsidRPr="00792DC2">
        <w:rPr>
          <w:b/>
        </w:rPr>
        <w:t>игде ранее не опубликован</w:t>
      </w:r>
      <w:r w:rsidRPr="00792DC2">
        <w:rPr>
          <w:b/>
          <w:lang w:val="kk-KZ"/>
        </w:rPr>
        <w:t>а</w:t>
      </w:r>
      <w:r w:rsidRPr="00792DC2">
        <w:rPr>
          <w:b/>
        </w:rPr>
        <w:t>,</w:t>
      </w:r>
      <w:r w:rsidRPr="00792DC2">
        <w:rPr>
          <w:b/>
          <w:lang w:val="kk-KZ"/>
        </w:rPr>
        <w:t xml:space="preserve"> с</w:t>
      </w:r>
      <w:r w:rsidRPr="00792DC2">
        <w:rPr>
          <w:b/>
        </w:rPr>
        <w:t>оответст</w:t>
      </w:r>
      <w:r w:rsidRPr="00792DC2">
        <w:rPr>
          <w:b/>
          <w:lang w:val="kk-KZ"/>
        </w:rPr>
        <w:t>вовать</w:t>
      </w:r>
      <w:r w:rsidRPr="00792DC2">
        <w:rPr>
          <w:b/>
        </w:rPr>
        <w:t xml:space="preserve"> тематике конференции,</w:t>
      </w:r>
      <w:r w:rsidRPr="00792DC2">
        <w:rPr>
          <w:b/>
          <w:lang w:val="kk-KZ"/>
        </w:rPr>
        <w:t xml:space="preserve"> и</w:t>
      </w:r>
      <w:r w:rsidRPr="00792DC2">
        <w:rPr>
          <w:b/>
        </w:rPr>
        <w:t>ме</w:t>
      </w:r>
      <w:r w:rsidRPr="00792DC2">
        <w:rPr>
          <w:b/>
          <w:lang w:val="kk-KZ"/>
        </w:rPr>
        <w:t>ть</w:t>
      </w:r>
      <w:r w:rsidRPr="00792DC2">
        <w:rPr>
          <w:b/>
        </w:rPr>
        <w:t xml:space="preserve"> актуальность,</w:t>
      </w:r>
      <w:r w:rsidRPr="00792DC2">
        <w:rPr>
          <w:b/>
          <w:lang w:val="kk-KZ"/>
        </w:rPr>
        <w:t xml:space="preserve"> о</w:t>
      </w:r>
      <w:r w:rsidRPr="00792DC2">
        <w:rPr>
          <w:b/>
        </w:rPr>
        <w:t>блада</w:t>
      </w:r>
      <w:r w:rsidRPr="00792DC2">
        <w:rPr>
          <w:b/>
          <w:lang w:val="kk-KZ"/>
        </w:rPr>
        <w:t>ть</w:t>
      </w:r>
      <w:r w:rsidRPr="00792DC2">
        <w:rPr>
          <w:b/>
        </w:rPr>
        <w:t xml:space="preserve"> научной новизной</w:t>
      </w:r>
      <w:r w:rsidRPr="00792DC2">
        <w:rPr>
          <w:b/>
          <w:lang w:val="kk-KZ"/>
        </w:rPr>
        <w:t>.</w:t>
      </w:r>
    </w:p>
    <w:p w14:paraId="01406538" w14:textId="77777777" w:rsidR="00792DC2" w:rsidRPr="00792DC2" w:rsidRDefault="00792DC2" w:rsidP="00792DC2">
      <w:pPr>
        <w:tabs>
          <w:tab w:val="left" w:pos="0"/>
        </w:tabs>
        <w:jc w:val="both"/>
        <w:rPr>
          <w:b/>
          <w:lang w:val="kk-KZ"/>
        </w:rPr>
      </w:pPr>
    </w:p>
    <w:p w14:paraId="7FD1BE68" w14:textId="0031601A" w:rsidR="005E55AE" w:rsidRPr="00792DC2" w:rsidRDefault="00B65959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  <w:lang w:val="kk-KZ"/>
        </w:rPr>
        <w:t xml:space="preserve">Все научные работы участников конференции </w:t>
      </w:r>
      <w:r w:rsidRPr="00792DC2">
        <w:rPr>
          <w:b/>
        </w:rPr>
        <w:t>проходят проверку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 переведенного с другого языка (заимствование)</w:t>
      </w:r>
      <w:r w:rsidR="0008337F" w:rsidRPr="00792DC2">
        <w:rPr>
          <w:b/>
          <w:lang w:val="kk-KZ"/>
        </w:rPr>
        <w:t>.</w:t>
      </w:r>
    </w:p>
    <w:p w14:paraId="1CBBFEB6" w14:textId="77777777" w:rsidR="00792DC2" w:rsidRPr="00792DC2" w:rsidRDefault="00792DC2" w:rsidP="00792DC2">
      <w:pPr>
        <w:tabs>
          <w:tab w:val="left" w:pos="0"/>
        </w:tabs>
        <w:jc w:val="both"/>
        <w:rPr>
          <w:b/>
          <w:lang w:val="kk-KZ"/>
        </w:rPr>
      </w:pPr>
    </w:p>
    <w:p w14:paraId="2C82A4D4" w14:textId="142CFB93" w:rsidR="000C315C" w:rsidRPr="00792DC2" w:rsidRDefault="0008337F" w:rsidP="00792DC2">
      <w:pPr>
        <w:tabs>
          <w:tab w:val="left" w:pos="0"/>
        </w:tabs>
        <w:jc w:val="both"/>
        <w:rPr>
          <w:b/>
        </w:rPr>
      </w:pPr>
      <w:r w:rsidRPr="00792DC2">
        <w:rPr>
          <w:b/>
          <w:lang w:val="kk-KZ"/>
        </w:rPr>
        <w:t>Все н</w:t>
      </w:r>
      <w:r w:rsidRPr="00792DC2">
        <w:rPr>
          <w:b/>
        </w:rPr>
        <w:t xml:space="preserve">аучные статьи </w:t>
      </w:r>
      <w:r w:rsidR="000C315C" w:rsidRPr="00792DC2">
        <w:rPr>
          <w:b/>
        </w:rPr>
        <w:t xml:space="preserve">будут проверены </w:t>
      </w:r>
      <w:r w:rsidRPr="00792DC2">
        <w:rPr>
          <w:b/>
          <w:lang w:val="kk-KZ"/>
        </w:rPr>
        <w:t xml:space="preserve">организационным комитетом </w:t>
      </w:r>
      <w:r w:rsidR="000C315C" w:rsidRPr="00792DC2">
        <w:rPr>
          <w:b/>
        </w:rPr>
        <w:t xml:space="preserve">на </w:t>
      </w:r>
      <w:r w:rsidRPr="00792DC2">
        <w:rPr>
          <w:b/>
          <w:lang w:val="kk-KZ"/>
        </w:rPr>
        <w:t xml:space="preserve">предмет </w:t>
      </w:r>
      <w:r w:rsidR="000C315C" w:rsidRPr="00792DC2">
        <w:rPr>
          <w:b/>
        </w:rPr>
        <w:t>плагиат</w:t>
      </w:r>
      <w:r w:rsidRPr="00792DC2">
        <w:rPr>
          <w:b/>
          <w:lang w:val="kk-KZ"/>
        </w:rPr>
        <w:t>а</w:t>
      </w:r>
      <w:r w:rsidR="000C315C" w:rsidRPr="00792DC2">
        <w:rPr>
          <w:b/>
        </w:rPr>
        <w:t xml:space="preserve"> </w:t>
      </w:r>
      <w:r w:rsidR="000C315C" w:rsidRPr="00792DC2">
        <w:rPr>
          <w:b/>
          <w:lang w:val="kk-KZ"/>
        </w:rPr>
        <w:t xml:space="preserve">с использованием </w:t>
      </w:r>
      <w:r w:rsidR="000C315C" w:rsidRPr="00792DC2">
        <w:rPr>
          <w:b/>
        </w:rPr>
        <w:t>программ</w:t>
      </w:r>
      <w:r w:rsidR="000C315C" w:rsidRPr="00792DC2">
        <w:rPr>
          <w:b/>
          <w:lang w:val="kk-KZ"/>
        </w:rPr>
        <w:t>ы</w:t>
      </w:r>
      <w:r w:rsidR="000C315C" w:rsidRPr="00792DC2">
        <w:rPr>
          <w:b/>
        </w:rPr>
        <w:t xml:space="preserve"> </w:t>
      </w:r>
      <w:r w:rsidR="000C315C" w:rsidRPr="00792DC2">
        <w:rPr>
          <w:b/>
          <w:lang w:val="en-US"/>
        </w:rPr>
        <w:t>Antiplagiat</w:t>
      </w:r>
      <w:r w:rsidR="000C315C" w:rsidRPr="00792DC2">
        <w:rPr>
          <w:b/>
        </w:rPr>
        <w:t>.</w:t>
      </w:r>
      <w:r w:rsidR="000C315C" w:rsidRPr="00792DC2">
        <w:rPr>
          <w:b/>
          <w:lang w:val="en-US"/>
        </w:rPr>
        <w:t>ru</w:t>
      </w:r>
      <w:r w:rsidR="000C315C" w:rsidRPr="00792DC2">
        <w:rPr>
          <w:b/>
        </w:rPr>
        <w:t>. Уникальность текста научной статьи дожна составлять не менее 60%.</w:t>
      </w:r>
    </w:p>
    <w:p w14:paraId="45604923" w14:textId="77777777" w:rsidR="00792DC2" w:rsidRPr="00792DC2" w:rsidRDefault="00792DC2" w:rsidP="00792DC2">
      <w:pPr>
        <w:tabs>
          <w:tab w:val="left" w:pos="0"/>
        </w:tabs>
        <w:jc w:val="both"/>
        <w:rPr>
          <w:b/>
          <w:lang w:val="kk-KZ"/>
        </w:rPr>
      </w:pPr>
    </w:p>
    <w:p w14:paraId="2AFA1509" w14:textId="73274A74" w:rsidR="000C315C" w:rsidRPr="00792DC2" w:rsidRDefault="000C315C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  <w:lang w:val="kk-KZ"/>
        </w:rPr>
        <w:t>При написании статьи студенты, магистранты и докторанты не должны допускать:</w:t>
      </w:r>
    </w:p>
    <w:p w14:paraId="282486D8" w14:textId="77777777" w:rsidR="00792DC2" w:rsidRPr="00792DC2" w:rsidRDefault="00792DC2" w:rsidP="00792DC2">
      <w:pPr>
        <w:tabs>
          <w:tab w:val="left" w:pos="0"/>
        </w:tabs>
        <w:jc w:val="both"/>
        <w:rPr>
          <w:b/>
        </w:rPr>
      </w:pPr>
    </w:p>
    <w:p w14:paraId="5705C0B3" w14:textId="19E2AD71" w:rsidR="0051650C" w:rsidRPr="00792DC2" w:rsidRDefault="0051650C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</w:rPr>
        <w:t>- копирование материалов из интернета без указания ссылок на источники, предоставлени</w:t>
      </w:r>
      <w:r w:rsidR="005E55AE" w:rsidRPr="00792DC2">
        <w:rPr>
          <w:b/>
        </w:rPr>
        <w:t>е</w:t>
      </w:r>
      <w:r w:rsidRPr="00792DC2">
        <w:rPr>
          <w:b/>
        </w:rPr>
        <w:t xml:space="preserve"> чужой работы в целом или частично как своей собственной, и другие формы нечестной работы</w:t>
      </w:r>
      <w:r w:rsidR="005E55AE" w:rsidRPr="00792DC2">
        <w:rPr>
          <w:b/>
          <w:lang w:val="kk-KZ"/>
        </w:rPr>
        <w:t>;</w:t>
      </w:r>
    </w:p>
    <w:p w14:paraId="21EDAA5D" w14:textId="77777777" w:rsidR="00792DC2" w:rsidRPr="00792DC2" w:rsidRDefault="00792DC2" w:rsidP="00792DC2">
      <w:pPr>
        <w:tabs>
          <w:tab w:val="left" w:pos="0"/>
        </w:tabs>
        <w:jc w:val="both"/>
        <w:rPr>
          <w:b/>
        </w:rPr>
      </w:pPr>
    </w:p>
    <w:p w14:paraId="12BE8958" w14:textId="1C55C830" w:rsidR="0051650C" w:rsidRPr="00792DC2" w:rsidRDefault="0051650C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</w:rPr>
        <w:t>- использование чужого текста с некоторыми незначительными изменениями в предложениях и применение его как своего собственного. Даже если слова и отличаются, оригинальная идея остается той же, и это является плагиатом</w:t>
      </w:r>
      <w:r w:rsidR="005E55AE" w:rsidRPr="00792DC2">
        <w:rPr>
          <w:b/>
          <w:lang w:val="kk-KZ"/>
        </w:rPr>
        <w:t>;</w:t>
      </w:r>
    </w:p>
    <w:p w14:paraId="590F81A1" w14:textId="77777777" w:rsidR="00792DC2" w:rsidRPr="00792DC2" w:rsidRDefault="00792DC2" w:rsidP="00792DC2">
      <w:pPr>
        <w:tabs>
          <w:tab w:val="left" w:pos="0"/>
        </w:tabs>
        <w:jc w:val="both"/>
        <w:rPr>
          <w:b/>
        </w:rPr>
      </w:pPr>
    </w:p>
    <w:p w14:paraId="32A7A12D" w14:textId="35AD6BDB" w:rsidR="0051650C" w:rsidRPr="00792DC2" w:rsidRDefault="0051650C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</w:rPr>
        <w:t>- применени</w:t>
      </w:r>
      <w:r w:rsidR="005E55AE" w:rsidRPr="00792DC2">
        <w:rPr>
          <w:b/>
          <w:lang w:val="kk-KZ"/>
        </w:rPr>
        <w:t>е</w:t>
      </w:r>
      <w:r w:rsidRPr="00792DC2">
        <w:rPr>
          <w:b/>
        </w:rPr>
        <w:t xml:space="preserve"> </w:t>
      </w:r>
      <w:r w:rsidR="005E55AE" w:rsidRPr="00792DC2">
        <w:rPr>
          <w:b/>
          <w:lang w:val="kk-KZ"/>
        </w:rPr>
        <w:t>различных</w:t>
      </w:r>
      <w:r w:rsidRPr="00792DC2">
        <w:rPr>
          <w:b/>
        </w:rPr>
        <w:t xml:space="preserve"> технических средств и приемов в целях уменьшения или исключения возможности обнаружения факта нелегального заимствования чужого текста</w:t>
      </w:r>
      <w:r w:rsidR="005E55AE" w:rsidRPr="00792DC2">
        <w:rPr>
          <w:b/>
          <w:lang w:val="kk-KZ"/>
        </w:rPr>
        <w:t>;</w:t>
      </w:r>
    </w:p>
    <w:p w14:paraId="16211FC1" w14:textId="77777777" w:rsidR="00792DC2" w:rsidRPr="00792DC2" w:rsidRDefault="00792DC2" w:rsidP="00792DC2">
      <w:pPr>
        <w:tabs>
          <w:tab w:val="left" w:pos="0"/>
        </w:tabs>
        <w:jc w:val="both"/>
        <w:rPr>
          <w:b/>
        </w:rPr>
      </w:pPr>
    </w:p>
    <w:p w14:paraId="63DF1BA1" w14:textId="42ECEBDC" w:rsidR="00D25EE0" w:rsidRPr="00792DC2" w:rsidRDefault="0051650C" w:rsidP="00792DC2">
      <w:pPr>
        <w:tabs>
          <w:tab w:val="left" w:pos="0"/>
        </w:tabs>
        <w:jc w:val="both"/>
        <w:rPr>
          <w:b/>
          <w:lang w:val="kk-KZ"/>
        </w:rPr>
      </w:pPr>
      <w:r w:rsidRPr="00792DC2">
        <w:rPr>
          <w:b/>
        </w:rPr>
        <w:t>- автоплагиат, исполь</w:t>
      </w:r>
      <w:r w:rsidR="005E55AE" w:rsidRPr="00792DC2">
        <w:rPr>
          <w:b/>
          <w:lang w:val="kk-KZ"/>
        </w:rPr>
        <w:t xml:space="preserve">зование автором </w:t>
      </w:r>
      <w:r w:rsidR="005E55AE" w:rsidRPr="00792DC2">
        <w:rPr>
          <w:b/>
        </w:rPr>
        <w:t xml:space="preserve">повторно </w:t>
      </w:r>
      <w:r w:rsidRPr="00792DC2">
        <w:rPr>
          <w:b/>
        </w:rPr>
        <w:t>значительную часть своей ранее опубликованно</w:t>
      </w:r>
      <w:r w:rsidR="005E55AE" w:rsidRPr="00792DC2">
        <w:rPr>
          <w:b/>
        </w:rPr>
        <w:t>й работы без ссылки на источник</w:t>
      </w:r>
      <w:r w:rsidR="005E55AE" w:rsidRPr="00792DC2">
        <w:rPr>
          <w:b/>
          <w:lang w:val="kk-KZ"/>
        </w:rPr>
        <w:t>;</w:t>
      </w:r>
    </w:p>
    <w:p w14:paraId="1EF0E7CD" w14:textId="77777777" w:rsidR="00792DC2" w:rsidRPr="00792DC2" w:rsidRDefault="00792DC2" w:rsidP="00792DC2">
      <w:pPr>
        <w:tabs>
          <w:tab w:val="left" w:pos="0"/>
        </w:tabs>
        <w:jc w:val="both"/>
        <w:rPr>
          <w:b/>
        </w:rPr>
      </w:pPr>
    </w:p>
    <w:p w14:paraId="0133D8FE" w14:textId="0FCBF7DF" w:rsidR="0051650C" w:rsidRPr="00792DC2" w:rsidRDefault="0051650C" w:rsidP="00792DC2">
      <w:pPr>
        <w:tabs>
          <w:tab w:val="left" w:pos="0"/>
        </w:tabs>
        <w:jc w:val="both"/>
        <w:rPr>
          <w:b/>
        </w:rPr>
      </w:pPr>
      <w:r w:rsidRPr="00792DC2">
        <w:rPr>
          <w:b/>
        </w:rPr>
        <w:t>-</w:t>
      </w:r>
      <w:r w:rsidR="005E55AE" w:rsidRPr="00792DC2">
        <w:rPr>
          <w:b/>
        </w:rPr>
        <w:t xml:space="preserve"> фабрикация данных, выдумывание данных и результатов исследований</w:t>
      </w:r>
      <w:r w:rsidRPr="00792DC2">
        <w:rPr>
          <w:b/>
        </w:rPr>
        <w:t>.</w:t>
      </w:r>
    </w:p>
    <w:p w14:paraId="6297D84D" w14:textId="77777777" w:rsidR="00792DC2" w:rsidRPr="00792DC2" w:rsidRDefault="00792DC2" w:rsidP="00792DC2">
      <w:pPr>
        <w:tabs>
          <w:tab w:val="left" w:pos="0"/>
        </w:tabs>
        <w:jc w:val="both"/>
        <w:rPr>
          <w:b/>
          <w:sz w:val="23"/>
          <w:szCs w:val="23"/>
        </w:rPr>
      </w:pPr>
    </w:p>
    <w:p w14:paraId="1124189D" w14:textId="2EC1F9C5" w:rsidR="00D25EE0" w:rsidRPr="00792DC2" w:rsidRDefault="00D25EE0" w:rsidP="00792DC2">
      <w:pPr>
        <w:tabs>
          <w:tab w:val="left" w:pos="0"/>
        </w:tabs>
        <w:jc w:val="both"/>
        <w:rPr>
          <w:b/>
          <w:sz w:val="23"/>
          <w:szCs w:val="23"/>
        </w:rPr>
      </w:pPr>
      <w:r w:rsidRPr="00792DC2">
        <w:rPr>
          <w:b/>
          <w:sz w:val="23"/>
          <w:szCs w:val="23"/>
        </w:rPr>
        <w:t xml:space="preserve">Организационный комитет конференции: </w:t>
      </w:r>
      <w:r w:rsidRPr="00792DC2">
        <w:rPr>
          <w:sz w:val="23"/>
          <w:szCs w:val="23"/>
        </w:rPr>
        <w:t xml:space="preserve">д.ю.н., профессор Диденко А.Г., д.ю.н., профессор Мороз С.П., д.ю.н., профессор Алиханова Г.А., д.ю.н., профессор Акимбекова С.А., к.ю.н., ассоциированный профессор ВШП </w:t>
      </w:r>
      <w:r w:rsidRPr="00792DC2">
        <w:rPr>
          <w:sz w:val="23"/>
          <w:szCs w:val="23"/>
          <w:lang w:val="kk-KZ"/>
        </w:rPr>
        <w:t xml:space="preserve">«Әділет» Караев А.А., </w:t>
      </w:r>
      <w:r w:rsidRPr="00792DC2">
        <w:rPr>
          <w:sz w:val="23"/>
          <w:szCs w:val="23"/>
        </w:rPr>
        <w:t xml:space="preserve">к.ю.н., ассоциированный профессор ВШП </w:t>
      </w:r>
      <w:r w:rsidRPr="00792DC2">
        <w:rPr>
          <w:sz w:val="23"/>
          <w:szCs w:val="23"/>
          <w:lang w:val="kk-KZ"/>
        </w:rPr>
        <w:t xml:space="preserve">«Әділет» Нестерова Е.В., </w:t>
      </w:r>
      <w:r w:rsidRPr="00792DC2">
        <w:rPr>
          <w:sz w:val="23"/>
          <w:szCs w:val="23"/>
        </w:rPr>
        <w:t xml:space="preserve">к.ю.н., ассоциированный профессор ВШП </w:t>
      </w:r>
      <w:r w:rsidRPr="00792DC2">
        <w:rPr>
          <w:sz w:val="23"/>
          <w:szCs w:val="23"/>
          <w:lang w:val="kk-KZ"/>
        </w:rPr>
        <w:t xml:space="preserve">«Әділет» Калимбекова А.Р., м.ю.н., сеньор-лектор </w:t>
      </w:r>
      <w:r w:rsidRPr="00792DC2">
        <w:rPr>
          <w:sz w:val="23"/>
          <w:szCs w:val="23"/>
        </w:rPr>
        <w:t xml:space="preserve">ВШП </w:t>
      </w:r>
      <w:r w:rsidRPr="00792DC2">
        <w:rPr>
          <w:sz w:val="23"/>
          <w:szCs w:val="23"/>
          <w:lang w:val="kk-KZ"/>
        </w:rPr>
        <w:t xml:space="preserve">«Әділет» Тлешалиев Н.Д., м.ю.н., сеньор-лектор </w:t>
      </w:r>
      <w:r w:rsidRPr="00792DC2">
        <w:rPr>
          <w:sz w:val="23"/>
          <w:szCs w:val="23"/>
        </w:rPr>
        <w:t xml:space="preserve">ВШП </w:t>
      </w:r>
      <w:r w:rsidRPr="00792DC2">
        <w:rPr>
          <w:sz w:val="23"/>
          <w:szCs w:val="23"/>
          <w:lang w:val="kk-KZ"/>
        </w:rPr>
        <w:t xml:space="preserve">«Әділет» Амангалиева А.З., м.ю.н., сеньор-лектор </w:t>
      </w:r>
      <w:r w:rsidRPr="00792DC2">
        <w:rPr>
          <w:sz w:val="23"/>
          <w:szCs w:val="23"/>
        </w:rPr>
        <w:t xml:space="preserve">ВШП </w:t>
      </w:r>
      <w:r w:rsidRPr="00792DC2">
        <w:rPr>
          <w:sz w:val="23"/>
          <w:szCs w:val="23"/>
          <w:lang w:val="kk-KZ"/>
        </w:rPr>
        <w:t xml:space="preserve">«Әділет» Сулейменов Н.С., м.ю.н., сеньор-лектор </w:t>
      </w:r>
      <w:r w:rsidRPr="00792DC2">
        <w:rPr>
          <w:sz w:val="23"/>
          <w:szCs w:val="23"/>
        </w:rPr>
        <w:t xml:space="preserve">ВШП </w:t>
      </w:r>
      <w:r w:rsidRPr="00792DC2">
        <w:rPr>
          <w:sz w:val="23"/>
          <w:szCs w:val="23"/>
          <w:lang w:val="kk-KZ"/>
        </w:rPr>
        <w:t>«Әділет» Максатов Н.С.</w:t>
      </w:r>
    </w:p>
    <w:p w14:paraId="3EC09CD8" w14:textId="77777777" w:rsidR="00792DC2" w:rsidRPr="00792DC2" w:rsidRDefault="00792DC2" w:rsidP="00792DC2">
      <w:pPr>
        <w:tabs>
          <w:tab w:val="left" w:pos="0"/>
        </w:tabs>
        <w:jc w:val="both"/>
        <w:rPr>
          <w:bCs/>
        </w:rPr>
      </w:pPr>
    </w:p>
    <w:p w14:paraId="5AA6C0C1" w14:textId="7651E4BA" w:rsidR="00D25EE0" w:rsidRPr="00792DC2" w:rsidRDefault="00D25EE0" w:rsidP="00792DC2">
      <w:pPr>
        <w:tabs>
          <w:tab w:val="left" w:pos="0"/>
        </w:tabs>
        <w:jc w:val="both"/>
        <w:rPr>
          <w:b/>
          <w:bCs/>
        </w:rPr>
      </w:pPr>
      <w:r w:rsidRPr="00792DC2">
        <w:t>В работе конференции в качестве почетных гостей примут участие ведущие ученые-цивилисты Казахстана.</w:t>
      </w:r>
    </w:p>
    <w:p w14:paraId="4A3D81AE" w14:textId="77777777" w:rsidR="00D25EE0" w:rsidRPr="00792DC2" w:rsidRDefault="00D25EE0" w:rsidP="00D25EE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34A4DAAF" w14:textId="77777777" w:rsidR="00D25EE0" w:rsidRPr="00792DC2" w:rsidRDefault="00D25EE0" w:rsidP="00D25EE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92DC2">
        <w:rPr>
          <w:b/>
          <w:bCs/>
        </w:rPr>
        <w:t>Координаторы: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50"/>
        <w:gridCol w:w="3236"/>
      </w:tblGrid>
      <w:tr w:rsidR="00D25EE0" w:rsidRPr="00792DC2" w14:paraId="53923B49" w14:textId="77777777" w:rsidTr="00A004E6">
        <w:trPr>
          <w:trHeight w:val="3400"/>
        </w:trPr>
        <w:tc>
          <w:tcPr>
            <w:tcW w:w="3082" w:type="dxa"/>
            <w:shd w:val="clear" w:color="auto" w:fill="auto"/>
          </w:tcPr>
          <w:p w14:paraId="336649AF" w14:textId="77777777" w:rsidR="00D25EE0" w:rsidRPr="00792DC2" w:rsidRDefault="00D25EE0" w:rsidP="006A521E">
            <w:pPr>
              <w:ind w:firstLine="567"/>
              <w:jc w:val="center"/>
              <w:rPr>
                <w:lang w:val="kk-KZ"/>
              </w:rPr>
            </w:pPr>
            <w:r w:rsidRPr="00792DC2">
              <w:rPr>
                <w:b/>
                <w:bCs/>
              </w:rPr>
              <w:t xml:space="preserve">Амангалиева Айжан </w:t>
            </w:r>
            <w:r w:rsidRPr="00792DC2">
              <w:rPr>
                <w:b/>
                <w:bCs/>
                <w:lang w:val="kk-KZ"/>
              </w:rPr>
              <w:t>Зингалеевна</w:t>
            </w:r>
          </w:p>
          <w:p w14:paraId="76259DCE" w14:textId="77777777" w:rsidR="00D25EE0" w:rsidRPr="00792DC2" w:rsidRDefault="00D25EE0" w:rsidP="006A521E">
            <w:pPr>
              <w:ind w:firstLine="567"/>
              <w:jc w:val="center"/>
            </w:pPr>
          </w:p>
          <w:p w14:paraId="1C23E2DF" w14:textId="77777777" w:rsidR="00D25EE0" w:rsidRPr="00792DC2" w:rsidRDefault="00D25EE0" w:rsidP="006A521E">
            <w:pPr>
              <w:pStyle w:val="a5"/>
              <w:jc w:val="center"/>
              <w:rPr>
                <w:lang w:val="ru-RU"/>
              </w:rPr>
            </w:pPr>
            <w:r w:rsidRPr="00792DC2">
              <w:rPr>
                <w:lang w:val="ru-RU"/>
              </w:rPr>
              <w:t>(для докладов</w:t>
            </w:r>
            <w:r w:rsidR="0008337F" w:rsidRPr="00792DC2">
              <w:rPr>
                <w:lang w:val="ru-RU"/>
              </w:rPr>
              <w:t>/статьи</w:t>
            </w:r>
            <w:r w:rsidRPr="00792DC2">
              <w:rPr>
                <w:lang w:val="ru-RU"/>
              </w:rPr>
              <w:t xml:space="preserve"> на русском языке)</w:t>
            </w:r>
          </w:p>
          <w:p w14:paraId="27C34261" w14:textId="77777777" w:rsidR="00D25EE0" w:rsidRPr="00792DC2" w:rsidRDefault="00D25EE0" w:rsidP="006A521E">
            <w:pPr>
              <w:ind w:firstLine="567"/>
              <w:jc w:val="center"/>
            </w:pPr>
          </w:p>
          <w:p w14:paraId="08D65404" w14:textId="77777777" w:rsidR="00D25EE0" w:rsidRPr="00792DC2" w:rsidRDefault="00D25EE0" w:rsidP="006A521E">
            <w:pPr>
              <w:ind w:firstLine="567"/>
              <w:jc w:val="center"/>
            </w:pPr>
          </w:p>
          <w:p w14:paraId="2161C997" w14:textId="77777777" w:rsidR="00D25EE0" w:rsidRPr="00792DC2" w:rsidRDefault="00D25EE0" w:rsidP="006A521E">
            <w:pPr>
              <w:ind w:firstLine="567"/>
              <w:jc w:val="center"/>
              <w:rPr>
                <w:lang w:val="en-US"/>
              </w:rPr>
            </w:pPr>
            <w:r w:rsidRPr="00792DC2">
              <w:rPr>
                <w:lang w:val="en-US"/>
              </w:rPr>
              <w:t>8 (777) 588-02-15</w:t>
            </w:r>
          </w:p>
          <w:p w14:paraId="3F7F58CF" w14:textId="77777777" w:rsidR="00D25EE0" w:rsidRPr="00792DC2" w:rsidRDefault="00D25EE0" w:rsidP="006A521E">
            <w:pPr>
              <w:ind w:firstLine="567"/>
              <w:jc w:val="center"/>
              <w:rPr>
                <w:lang w:val="en-US"/>
              </w:rPr>
            </w:pPr>
          </w:p>
          <w:p w14:paraId="137EC476" w14:textId="77777777" w:rsidR="00D25EE0" w:rsidRPr="00792DC2" w:rsidRDefault="00D25EE0" w:rsidP="006A521E">
            <w:pPr>
              <w:ind w:firstLine="567"/>
              <w:jc w:val="center"/>
              <w:rPr>
                <w:lang w:val="en-US"/>
              </w:rPr>
            </w:pPr>
            <w:r w:rsidRPr="00792DC2">
              <w:t>е</w:t>
            </w:r>
            <w:r w:rsidRPr="00792DC2">
              <w:rPr>
                <w:lang w:val="en-US"/>
              </w:rPr>
              <w:t xml:space="preserve">-mail: </w:t>
            </w:r>
            <w:hyperlink r:id="rId10" w:history="1">
              <w:r w:rsidRPr="00792DC2">
                <w:rPr>
                  <w:rStyle w:val="a7"/>
                  <w:color w:val="auto"/>
                  <w:u w:val="none"/>
                  <w:lang w:val="en-US"/>
                </w:rPr>
                <w:t>ayzhan.amangalieva</w:t>
              </w:r>
              <w:r w:rsidRPr="00792DC2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@mail.ru</w:t>
              </w:r>
            </w:hyperlink>
          </w:p>
          <w:p w14:paraId="01438C62" w14:textId="77777777" w:rsidR="00D25EE0" w:rsidRPr="00792DC2" w:rsidRDefault="00D25EE0" w:rsidP="006A521E">
            <w:pPr>
              <w:ind w:firstLine="567"/>
              <w:jc w:val="center"/>
              <w:rPr>
                <w:lang w:val="en-US"/>
              </w:rPr>
            </w:pPr>
          </w:p>
          <w:p w14:paraId="176D30D8" w14:textId="77777777" w:rsidR="00D25EE0" w:rsidRPr="00792DC2" w:rsidRDefault="00D25EE0" w:rsidP="006A521E">
            <w:r w:rsidRPr="00792DC2">
              <w:t>г. Алматы, пр. Достык 85А,</w:t>
            </w:r>
          </w:p>
          <w:p w14:paraId="52F78C82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 w:eastAsia="ru-RU"/>
              </w:rPr>
            </w:pPr>
            <w:r w:rsidRPr="00792DC2">
              <w:t>каб.210</w:t>
            </w:r>
          </w:p>
        </w:tc>
        <w:tc>
          <w:tcPr>
            <w:tcW w:w="3150" w:type="dxa"/>
            <w:shd w:val="clear" w:color="auto" w:fill="auto"/>
          </w:tcPr>
          <w:p w14:paraId="7DD64BD9" w14:textId="77777777" w:rsidR="00D25EE0" w:rsidRPr="00792DC2" w:rsidRDefault="00D25EE0" w:rsidP="006A521E">
            <w:pPr>
              <w:ind w:firstLine="301"/>
              <w:jc w:val="center"/>
              <w:rPr>
                <w:b/>
              </w:rPr>
            </w:pPr>
            <w:r w:rsidRPr="00792DC2">
              <w:rPr>
                <w:b/>
              </w:rPr>
              <w:t>Максатов Нуржан Ришатович</w:t>
            </w:r>
          </w:p>
          <w:p w14:paraId="2128CCA7" w14:textId="77777777" w:rsidR="00D25EE0" w:rsidRPr="00792DC2" w:rsidRDefault="00D25EE0" w:rsidP="006A521E">
            <w:pPr>
              <w:pStyle w:val="a5"/>
              <w:ind w:firstLine="567"/>
            </w:pPr>
          </w:p>
          <w:p w14:paraId="353FF038" w14:textId="77777777" w:rsidR="00D25EE0" w:rsidRPr="00792DC2" w:rsidRDefault="00D25EE0" w:rsidP="006A521E">
            <w:pPr>
              <w:pStyle w:val="a5"/>
              <w:jc w:val="center"/>
              <w:rPr>
                <w:lang w:val="ru-RU"/>
              </w:rPr>
            </w:pPr>
            <w:r w:rsidRPr="00792DC2">
              <w:rPr>
                <w:lang w:val="ru-RU"/>
              </w:rPr>
              <w:t>(для докладов</w:t>
            </w:r>
            <w:r w:rsidR="0008337F" w:rsidRPr="00792DC2">
              <w:rPr>
                <w:lang w:val="ru-RU"/>
              </w:rPr>
              <w:t>/статьи</w:t>
            </w:r>
            <w:r w:rsidRPr="00792DC2">
              <w:rPr>
                <w:lang w:val="ru-RU"/>
              </w:rPr>
              <w:t xml:space="preserve"> на казахском языке)</w:t>
            </w:r>
          </w:p>
          <w:p w14:paraId="70EF6E1B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/>
              </w:rPr>
            </w:pPr>
          </w:p>
          <w:p w14:paraId="2C5FF2E0" w14:textId="77777777" w:rsidR="00D25EE0" w:rsidRPr="00792DC2" w:rsidRDefault="00D25EE0" w:rsidP="006A521E">
            <w:pPr>
              <w:ind w:firstLine="567"/>
              <w:jc w:val="center"/>
            </w:pPr>
          </w:p>
          <w:p w14:paraId="77F558F5" w14:textId="77777777" w:rsidR="00D25EE0" w:rsidRPr="00792DC2" w:rsidRDefault="00D25EE0" w:rsidP="006A521E">
            <w:pPr>
              <w:ind w:firstLine="159"/>
              <w:jc w:val="center"/>
            </w:pPr>
            <w:r w:rsidRPr="00792DC2">
              <w:t>8 (747) 107-52-54</w:t>
            </w:r>
          </w:p>
          <w:p w14:paraId="1A62AA30" w14:textId="77777777" w:rsidR="00D25EE0" w:rsidRPr="00792DC2" w:rsidRDefault="00D25EE0" w:rsidP="006A521E">
            <w:pPr>
              <w:ind w:firstLine="567"/>
              <w:jc w:val="center"/>
            </w:pPr>
          </w:p>
          <w:p w14:paraId="5627BE97" w14:textId="77777777" w:rsidR="00D25EE0" w:rsidRPr="00792DC2" w:rsidRDefault="00D25EE0" w:rsidP="006A521E">
            <w:pPr>
              <w:ind w:firstLine="301"/>
              <w:jc w:val="center"/>
            </w:pPr>
            <w:r w:rsidRPr="00792DC2">
              <w:t>е-mail:</w:t>
            </w:r>
          </w:p>
          <w:p w14:paraId="4DC787D0" w14:textId="77777777" w:rsidR="00D25EE0" w:rsidRPr="00792DC2" w:rsidRDefault="00D25EE0" w:rsidP="006A521E">
            <w:pPr>
              <w:ind w:firstLine="567"/>
              <w:jc w:val="center"/>
            </w:pPr>
            <w:r w:rsidRPr="00792DC2">
              <w:t>nureke259@mail.ru</w:t>
            </w:r>
          </w:p>
          <w:p w14:paraId="7AB2120C" w14:textId="77777777" w:rsidR="00D25EE0" w:rsidRPr="00792DC2" w:rsidRDefault="00D25EE0" w:rsidP="006A521E">
            <w:pPr>
              <w:ind w:firstLine="567"/>
              <w:jc w:val="center"/>
            </w:pPr>
          </w:p>
          <w:p w14:paraId="1C6B4E3F" w14:textId="77777777" w:rsidR="00D25EE0" w:rsidRPr="00792DC2" w:rsidRDefault="00D25EE0" w:rsidP="00A004E6">
            <w:pPr>
              <w:jc w:val="center"/>
            </w:pPr>
            <w:r w:rsidRPr="00792DC2">
              <w:t>г. Алматы, пр. Достык 85А,</w:t>
            </w:r>
          </w:p>
          <w:p w14:paraId="5BA59257" w14:textId="77777777" w:rsidR="00D25EE0" w:rsidRPr="00792DC2" w:rsidRDefault="00D25EE0" w:rsidP="006A521E">
            <w:pPr>
              <w:ind w:firstLine="567"/>
              <w:jc w:val="center"/>
            </w:pPr>
            <w:r w:rsidRPr="00792DC2">
              <w:t>каб.210</w:t>
            </w:r>
          </w:p>
        </w:tc>
        <w:tc>
          <w:tcPr>
            <w:tcW w:w="3236" w:type="dxa"/>
            <w:shd w:val="clear" w:color="auto" w:fill="auto"/>
          </w:tcPr>
          <w:p w14:paraId="79EBEA12" w14:textId="77777777" w:rsidR="00D25EE0" w:rsidRPr="00792DC2" w:rsidRDefault="00D25EE0" w:rsidP="006A521E">
            <w:pPr>
              <w:pStyle w:val="a5"/>
              <w:ind w:firstLine="285"/>
              <w:jc w:val="center"/>
              <w:rPr>
                <w:b/>
                <w:lang w:val="ru-RU" w:eastAsia="ru-RU"/>
              </w:rPr>
            </w:pPr>
            <w:r w:rsidRPr="00792DC2">
              <w:rPr>
                <w:b/>
                <w:lang w:val="ru-RU" w:eastAsia="ru-RU"/>
              </w:rPr>
              <w:t>Сулейменов Нариман Сапарович</w:t>
            </w:r>
          </w:p>
          <w:p w14:paraId="6A7FA5E7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 w:eastAsia="ru-RU"/>
              </w:rPr>
            </w:pPr>
          </w:p>
          <w:p w14:paraId="3E0C8861" w14:textId="77777777" w:rsidR="00D25EE0" w:rsidRPr="00792DC2" w:rsidRDefault="00D25EE0" w:rsidP="006A521E">
            <w:pPr>
              <w:pStyle w:val="a5"/>
              <w:jc w:val="center"/>
              <w:rPr>
                <w:lang w:val="ru-RU"/>
              </w:rPr>
            </w:pPr>
            <w:r w:rsidRPr="00792DC2">
              <w:rPr>
                <w:lang w:val="ru-RU"/>
              </w:rPr>
              <w:t>(для докладов</w:t>
            </w:r>
            <w:r w:rsidR="0008337F" w:rsidRPr="00792DC2">
              <w:rPr>
                <w:lang w:val="ru-RU"/>
              </w:rPr>
              <w:t>/статьи</w:t>
            </w:r>
            <w:r w:rsidRPr="00792DC2">
              <w:rPr>
                <w:lang w:val="ru-RU"/>
              </w:rPr>
              <w:t xml:space="preserve"> на английском языке)</w:t>
            </w:r>
          </w:p>
          <w:p w14:paraId="01D8B594" w14:textId="77777777" w:rsidR="00D25EE0" w:rsidRPr="00792DC2" w:rsidRDefault="00D25EE0" w:rsidP="006A521E">
            <w:pPr>
              <w:pStyle w:val="a5"/>
              <w:ind w:firstLine="301"/>
              <w:jc w:val="left"/>
              <w:rPr>
                <w:lang w:val="ru-RU"/>
              </w:rPr>
            </w:pPr>
          </w:p>
          <w:p w14:paraId="71BA950D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 w:eastAsia="ru-RU"/>
              </w:rPr>
            </w:pPr>
          </w:p>
          <w:p w14:paraId="1DF50CF6" w14:textId="77777777" w:rsidR="00D25EE0" w:rsidRPr="00792DC2" w:rsidRDefault="00D25EE0" w:rsidP="006A521E">
            <w:pPr>
              <w:pStyle w:val="a5"/>
              <w:ind w:firstLine="285"/>
              <w:jc w:val="center"/>
              <w:rPr>
                <w:lang w:val="ru-RU" w:eastAsia="ru-RU"/>
              </w:rPr>
            </w:pPr>
            <w:r w:rsidRPr="00792DC2">
              <w:rPr>
                <w:lang w:val="ru-RU" w:eastAsia="ru-RU"/>
              </w:rPr>
              <w:t>8 (777) 827-33-31</w:t>
            </w:r>
          </w:p>
          <w:p w14:paraId="5CFEFFE0" w14:textId="77777777" w:rsidR="00D25EE0" w:rsidRPr="00792DC2" w:rsidRDefault="00D25EE0" w:rsidP="006A521E">
            <w:pPr>
              <w:pStyle w:val="a5"/>
              <w:ind w:firstLine="285"/>
              <w:jc w:val="center"/>
              <w:rPr>
                <w:lang w:val="ru-RU" w:eastAsia="ru-RU"/>
              </w:rPr>
            </w:pPr>
          </w:p>
          <w:p w14:paraId="3DAB0B4B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bCs/>
                <w:lang w:val="ru-RU"/>
              </w:rPr>
            </w:pPr>
            <w:r w:rsidRPr="00792DC2">
              <w:rPr>
                <w:lang w:val="ru-RU" w:eastAsia="ru-RU"/>
              </w:rPr>
              <w:t>е-</w:t>
            </w:r>
            <w:r w:rsidRPr="00792DC2">
              <w:rPr>
                <w:lang w:val="en-US" w:eastAsia="ru-RU"/>
              </w:rPr>
              <w:t>mail</w:t>
            </w:r>
            <w:r w:rsidRPr="00792DC2">
              <w:rPr>
                <w:lang w:val="ru-RU" w:eastAsia="ru-RU"/>
              </w:rPr>
              <w:t xml:space="preserve">: </w:t>
            </w:r>
            <w:r w:rsidRPr="00792DC2">
              <w:rPr>
                <w:bCs/>
              </w:rPr>
              <w:t>narimans1991@yandex.kz</w:t>
            </w:r>
          </w:p>
          <w:p w14:paraId="65DD0AB2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 w:eastAsia="ru-RU"/>
              </w:rPr>
            </w:pPr>
          </w:p>
          <w:p w14:paraId="6BF02F52" w14:textId="77777777" w:rsidR="00D25EE0" w:rsidRPr="00792DC2" w:rsidRDefault="00D25EE0" w:rsidP="006A521E">
            <w:r w:rsidRPr="00792DC2">
              <w:t>г. Алматы, пр. Достык 85А,</w:t>
            </w:r>
          </w:p>
          <w:p w14:paraId="785442C3" w14:textId="77777777" w:rsidR="00D25EE0" w:rsidRPr="00792DC2" w:rsidRDefault="00D25EE0" w:rsidP="006A521E">
            <w:pPr>
              <w:pStyle w:val="a5"/>
              <w:ind w:firstLine="567"/>
              <w:jc w:val="center"/>
              <w:rPr>
                <w:lang w:val="ru-RU" w:eastAsia="ru-RU"/>
              </w:rPr>
            </w:pPr>
            <w:r w:rsidRPr="00792DC2">
              <w:t>каб.210</w:t>
            </w:r>
          </w:p>
        </w:tc>
      </w:tr>
    </w:tbl>
    <w:p w14:paraId="2BF93085" w14:textId="77777777" w:rsidR="00D25EE0" w:rsidRPr="00792DC2" w:rsidRDefault="00D25EE0" w:rsidP="00D25EE0">
      <w:pPr>
        <w:ind w:firstLine="567"/>
        <w:jc w:val="right"/>
        <w:rPr>
          <w:b/>
          <w:bCs/>
        </w:rPr>
      </w:pPr>
    </w:p>
    <w:p w14:paraId="11C71F5B" w14:textId="77777777" w:rsidR="00D25EE0" w:rsidRPr="00792DC2" w:rsidRDefault="00D25EE0" w:rsidP="00D25EE0">
      <w:pPr>
        <w:ind w:firstLine="567"/>
        <w:jc w:val="right"/>
        <w:rPr>
          <w:b/>
          <w:bCs/>
        </w:rPr>
      </w:pPr>
      <w:r w:rsidRPr="00792DC2">
        <w:rPr>
          <w:b/>
          <w:bCs/>
        </w:rPr>
        <w:t xml:space="preserve">С уважением, </w:t>
      </w:r>
    </w:p>
    <w:p w14:paraId="1F0AB303" w14:textId="77777777" w:rsidR="00D25EE0" w:rsidRPr="00FA71C3" w:rsidRDefault="00D25EE0" w:rsidP="00D25EE0">
      <w:pPr>
        <w:ind w:firstLine="567"/>
        <w:jc w:val="right"/>
      </w:pPr>
      <w:r w:rsidRPr="00792DC2">
        <w:rPr>
          <w:b/>
          <w:bCs/>
        </w:rPr>
        <w:t>Оргкомитет конференции</w:t>
      </w:r>
    </w:p>
    <w:p w14:paraId="78824278" w14:textId="77777777" w:rsidR="00695A8A" w:rsidRDefault="00695A8A"/>
    <w:sectPr w:rsidR="00695A8A" w:rsidSect="00B81B25">
      <w:footerReference w:type="default" r:id="rId11"/>
      <w:pgSz w:w="11907" w:h="16840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6501" w14:textId="77777777" w:rsidR="00D21133" w:rsidRDefault="00D21133">
      <w:r>
        <w:separator/>
      </w:r>
    </w:p>
  </w:endnote>
  <w:endnote w:type="continuationSeparator" w:id="0">
    <w:p w14:paraId="5A071003" w14:textId="77777777" w:rsidR="00D21133" w:rsidRDefault="00D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37D7" w14:textId="77777777" w:rsidR="00D86C87" w:rsidRDefault="00215C4F" w:rsidP="003852B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157906F4" w14:textId="77777777" w:rsidR="00D86C87" w:rsidRDefault="00D21133" w:rsidP="00B81B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25F6" w14:textId="77777777" w:rsidR="00D21133" w:rsidRDefault="00D21133">
      <w:r>
        <w:separator/>
      </w:r>
    </w:p>
  </w:footnote>
  <w:footnote w:type="continuationSeparator" w:id="0">
    <w:p w14:paraId="5ADF20B6" w14:textId="77777777" w:rsidR="00D21133" w:rsidRDefault="00D2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B64"/>
    <w:multiLevelType w:val="hybridMultilevel"/>
    <w:tmpl w:val="11ECE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CB2500"/>
    <w:multiLevelType w:val="hybridMultilevel"/>
    <w:tmpl w:val="6B70121A"/>
    <w:lvl w:ilvl="0" w:tplc="CB1A3AB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0"/>
    <w:rsid w:val="00050C2F"/>
    <w:rsid w:val="0008337F"/>
    <w:rsid w:val="000C315C"/>
    <w:rsid w:val="00143576"/>
    <w:rsid w:val="00215C4F"/>
    <w:rsid w:val="003D3E74"/>
    <w:rsid w:val="0051650C"/>
    <w:rsid w:val="00570943"/>
    <w:rsid w:val="005E55AE"/>
    <w:rsid w:val="00695A8A"/>
    <w:rsid w:val="00792DC2"/>
    <w:rsid w:val="007F2482"/>
    <w:rsid w:val="00976411"/>
    <w:rsid w:val="00A004E6"/>
    <w:rsid w:val="00A80A94"/>
    <w:rsid w:val="00B65959"/>
    <w:rsid w:val="00B74D7B"/>
    <w:rsid w:val="00D21133"/>
    <w:rsid w:val="00D25EE0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F0C0"/>
  <w15:chartTrackingRefBased/>
  <w15:docId w15:val="{2E2E168B-18B6-43E3-A2C9-CC3EBF54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0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E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uiPriority w:val="99"/>
    <w:qFormat/>
    <w:rsid w:val="00D25EE0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D25EE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rsid w:val="00D25EE0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25E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rsid w:val="00D25EE0"/>
    <w:pPr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25E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D25EE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25E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25E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D25EE0"/>
    <w:rPr>
      <w:rFonts w:cs="Times New Roman"/>
    </w:rPr>
  </w:style>
  <w:style w:type="paragraph" w:styleId="ab">
    <w:name w:val="List Paragraph"/>
    <w:basedOn w:val="a"/>
    <w:uiPriority w:val="34"/>
    <w:qFormat/>
    <w:rsid w:val="00D25E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25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E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D25EE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25EE0"/>
    <w:rPr>
      <w:b/>
      <w:bCs/>
    </w:rPr>
  </w:style>
  <w:style w:type="character" w:styleId="ae">
    <w:name w:val="Emphasis"/>
    <w:uiPriority w:val="20"/>
    <w:qFormat/>
    <w:rsid w:val="00D25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395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yzhan.amangali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ki-mat.net/trans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DDFC-15C2-45D5-8D1B-B094D7D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Артур Жумашев</cp:lastModifiedBy>
  <cp:revision>7</cp:revision>
  <dcterms:created xsi:type="dcterms:W3CDTF">2021-03-31T05:40:00Z</dcterms:created>
  <dcterms:modified xsi:type="dcterms:W3CDTF">2021-04-06T04:31:00Z</dcterms:modified>
</cp:coreProperties>
</file>