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7EE1EA00" w:rsidR="00DF713C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04FCB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D04FCB">
              <w:rPr>
                <w:b/>
                <w:bCs/>
              </w:rPr>
              <w:t>4</w:t>
            </w:r>
            <w:r>
              <w:rPr>
                <w:b/>
                <w:bCs/>
              </w:rPr>
              <w:t>-КФ</w:t>
            </w:r>
          </w:p>
        </w:tc>
      </w:tr>
      <w:tr w:rsidR="00D04FCB" w:rsidRPr="00092B96" w14:paraId="3094FDEA" w14:textId="77777777" w:rsidTr="00A74113">
        <w:tc>
          <w:tcPr>
            <w:tcW w:w="2689" w:type="dxa"/>
          </w:tcPr>
          <w:p w14:paraId="0167C18D" w14:textId="77777777" w:rsidR="00D04FCB" w:rsidRDefault="00D04FCB" w:rsidP="00D04FCB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6E6B3DF3" w:rsidR="00D04FCB" w:rsidRDefault="00D04FCB" w:rsidP="00D04FCB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D04FCB" w:rsidRPr="00092B96" w14:paraId="56A4EBF3" w14:textId="77777777" w:rsidTr="00A74113">
        <w:tc>
          <w:tcPr>
            <w:tcW w:w="2689" w:type="dxa"/>
          </w:tcPr>
          <w:p w14:paraId="5EDDCE2F" w14:textId="77777777" w:rsidR="00D04FCB" w:rsidRDefault="00D04FCB" w:rsidP="00D04FCB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5A8BE6AC" w:rsidR="00D04FCB" w:rsidRPr="00D9193C" w:rsidRDefault="00D04FCB" w:rsidP="00D04FCB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480361">
              <w:rPr>
                <w:b/>
                <w:bCs/>
                <w:color w:val="000000"/>
              </w:rPr>
              <w:t>-ЦП/</w:t>
            </w: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D04FCB" w:rsidRPr="00092B96" w14:paraId="30835101" w14:textId="77777777" w:rsidTr="00A74113">
        <w:tc>
          <w:tcPr>
            <w:tcW w:w="2689" w:type="dxa"/>
          </w:tcPr>
          <w:p w14:paraId="0FFCB69A" w14:textId="77777777" w:rsidR="00D04FCB" w:rsidRDefault="00D04FCB" w:rsidP="00D04FCB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75E90B81" w:rsidR="00D04FCB" w:rsidRPr="001C6065" w:rsidRDefault="00D04FCB" w:rsidP="00D04FCB">
            <w:pPr>
              <w:rPr>
                <w:b/>
              </w:rPr>
            </w:pPr>
            <w:r>
              <w:rPr>
                <w:b/>
              </w:rPr>
              <w:t>Музыкальный центр</w:t>
            </w:r>
          </w:p>
        </w:tc>
      </w:tr>
      <w:tr w:rsidR="00D04FCB" w:rsidRPr="00092B96" w14:paraId="248F5D58" w14:textId="77777777" w:rsidTr="00A74113">
        <w:tc>
          <w:tcPr>
            <w:tcW w:w="2689" w:type="dxa"/>
          </w:tcPr>
          <w:p w14:paraId="38C74FFB" w14:textId="77777777" w:rsidR="00D04FCB" w:rsidRPr="00092B96" w:rsidRDefault="00D04FCB" w:rsidP="00D04FCB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04FCB" w:rsidRPr="00092B96" w:rsidRDefault="00D04FCB" w:rsidP="00D04FCB">
            <w:pPr>
              <w:contextualSpacing/>
            </w:pPr>
            <w:r>
              <w:t>штука</w:t>
            </w:r>
          </w:p>
        </w:tc>
      </w:tr>
      <w:tr w:rsidR="00D04FCB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04FCB" w:rsidRPr="00092B96" w:rsidRDefault="00D04FCB" w:rsidP="00D04FCB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982B8FC" w:rsidR="00D04FCB" w:rsidRPr="00092B96" w:rsidRDefault="00D04FCB" w:rsidP="00D04FCB">
            <w:pPr>
              <w:contextualSpacing/>
            </w:pPr>
            <w:r>
              <w:t>10</w:t>
            </w:r>
          </w:p>
        </w:tc>
      </w:tr>
      <w:tr w:rsidR="00D04FCB" w:rsidRPr="00092B96" w14:paraId="0D283CFA" w14:textId="77777777" w:rsidTr="00A74113">
        <w:tc>
          <w:tcPr>
            <w:tcW w:w="2689" w:type="dxa"/>
          </w:tcPr>
          <w:p w14:paraId="6A6E3615" w14:textId="77777777" w:rsidR="00D04FCB" w:rsidRPr="00092B96" w:rsidRDefault="00D04FCB" w:rsidP="00D04FCB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71DD3934" w:rsidR="00D04FCB" w:rsidRPr="003845CB" w:rsidRDefault="00D04FCB" w:rsidP="00D04FCB">
            <w:pPr>
              <w:contextualSpacing/>
            </w:pPr>
          </w:p>
        </w:tc>
      </w:tr>
      <w:tr w:rsidR="00D04FCB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04FCB" w:rsidRPr="00092B96" w:rsidRDefault="00D04FCB" w:rsidP="00D04FCB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4EE87334" w:rsidR="00D04FCB" w:rsidRPr="00FE7F1C" w:rsidRDefault="00D04FCB" w:rsidP="00D04FCB">
            <w:pPr>
              <w:contextualSpacing/>
            </w:pPr>
          </w:p>
        </w:tc>
      </w:tr>
      <w:tr w:rsidR="00D04FCB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04FCB" w:rsidRPr="00E810D6" w:rsidRDefault="00D04FCB" w:rsidP="00D04FCB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AD3E22D" w14:textId="1CE2B6C5" w:rsidR="00D04FCB" w:rsidRPr="001D4193" w:rsidRDefault="00D04FCB" w:rsidP="00D04FCB">
            <w:pPr>
              <w:contextualSpacing/>
              <w:jc w:val="both"/>
            </w:pPr>
            <w:r w:rsidRPr="001D4193">
              <w:t>Музыкальный центр должен представлять собой аудиосистему с наклонными динамиками и подсветкой.</w:t>
            </w:r>
          </w:p>
          <w:p w14:paraId="0A79DD77" w14:textId="77777777" w:rsidR="00D04FCB" w:rsidRDefault="00D04FCB" w:rsidP="00D04FCB">
            <w:pPr>
              <w:contextualSpacing/>
              <w:jc w:val="both"/>
            </w:pPr>
            <w:r w:rsidRPr="001D4193">
              <w:t xml:space="preserve">Высокочастотные динамики должны обеспечивать широкое рассеивание звука. Функция </w:t>
            </w:r>
            <w:r w:rsidRPr="001D4193">
              <w:rPr>
                <w:lang w:val="en-US"/>
              </w:rPr>
              <w:t>NFC</w:t>
            </w:r>
            <w:r w:rsidRPr="001D4193">
              <w:t xml:space="preserve"> </w:t>
            </w:r>
            <w:r w:rsidRPr="001D4193">
              <w:rPr>
                <w:lang w:val="en-US"/>
              </w:rPr>
              <w:t>One</w:t>
            </w:r>
            <w:r w:rsidRPr="001D4193">
              <w:t>-</w:t>
            </w:r>
            <w:r w:rsidRPr="001D4193">
              <w:rPr>
                <w:lang w:val="en-US"/>
              </w:rPr>
              <w:t>Touch</w:t>
            </w:r>
            <w:r w:rsidRPr="001D4193">
              <w:t xml:space="preserve"> должна мгновенно устанавливать подключение по</w:t>
            </w:r>
            <w:r>
              <w:rPr>
                <w:b/>
                <w:bCs/>
              </w:rPr>
              <w:t xml:space="preserve"> </w:t>
            </w:r>
            <w:r>
              <w:rPr>
                <w:lang w:val="en-US"/>
              </w:rPr>
              <w:t>Bluetooth</w:t>
            </w:r>
            <w:r>
              <w:t xml:space="preserve"> и начинать потоковую передачу. </w:t>
            </w:r>
          </w:p>
          <w:p w14:paraId="43563F30" w14:textId="4D716A3D" w:rsidR="00D04FCB" w:rsidRDefault="00D04FCB" w:rsidP="00D04FCB">
            <w:pPr>
              <w:contextualSpacing/>
              <w:jc w:val="both"/>
            </w:pPr>
            <w:r>
              <w:t>У музыкального центра должно (-а, -ы) быть:</w:t>
            </w:r>
          </w:p>
          <w:p w14:paraId="6F6F1308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не менее двух микрофонных входа для караоке;</w:t>
            </w:r>
          </w:p>
          <w:p w14:paraId="423B70F7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возможность подключения до 50 совместимых динамиков по </w:t>
            </w:r>
            <w:r w:rsidRPr="00EB2D36">
              <w:rPr>
                <w:lang w:val="en-US"/>
              </w:rPr>
              <w:t>Bluetooth</w:t>
            </w:r>
            <w:r>
              <w:t>;</w:t>
            </w:r>
          </w:p>
          <w:p w14:paraId="29BE2646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синхронизировать музыку с подсветкой;</w:t>
            </w:r>
          </w:p>
          <w:p w14:paraId="379769DC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управлять музыкой и звуком со смартфона при помощи специального приложения;</w:t>
            </w:r>
          </w:p>
          <w:p w14:paraId="1BFC5352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переключения системы в режим футбольного матча;</w:t>
            </w:r>
          </w:p>
          <w:p w14:paraId="71FBF462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одновременного подключения до трех смартфонов по Bluetooth;</w:t>
            </w:r>
          </w:p>
          <w:p w14:paraId="38BD0977" w14:textId="6D15981B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встроенный проигрыватель DVD;</w:t>
            </w:r>
          </w:p>
          <w:p w14:paraId="408A6E7F" w14:textId="576ECCE5" w:rsidR="00D04FCB" w:rsidRPr="007C6267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встроенные ручки для легкого перемещения из одного помещения в другое.</w:t>
            </w:r>
          </w:p>
          <w:p w14:paraId="50B74887" w14:textId="71458F0B" w:rsidR="00D04FCB" w:rsidRPr="007C6267" w:rsidRDefault="00D04FCB" w:rsidP="00D04FCB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  <w:p w14:paraId="50BE4F57" w14:textId="77777777" w:rsidR="00D04FCB" w:rsidRPr="00B91F2D" w:rsidRDefault="00D04FCB" w:rsidP="00D04FCB">
            <w:pPr>
              <w:contextualSpacing/>
              <w:jc w:val="both"/>
            </w:pPr>
          </w:p>
        </w:tc>
      </w:tr>
      <w:tr w:rsidR="00D04FCB" w:rsidRPr="00092B96" w14:paraId="7039D83F" w14:textId="77777777" w:rsidTr="00A74113">
        <w:tc>
          <w:tcPr>
            <w:tcW w:w="2689" w:type="dxa"/>
          </w:tcPr>
          <w:p w14:paraId="23C25065" w14:textId="77777777" w:rsidR="00D04FCB" w:rsidRPr="00E810D6" w:rsidRDefault="00D04FCB" w:rsidP="00D04FCB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908E017" w14:textId="396CF3B0" w:rsidR="00D04FCB" w:rsidRDefault="00D04FCB" w:rsidP="00D04FCB">
            <w:pPr>
              <w:contextualSpacing/>
              <w:jc w:val="both"/>
            </w:pPr>
            <w:r>
              <w:t>Материал фронтальной панели: пластик</w:t>
            </w:r>
          </w:p>
          <w:p w14:paraId="2F02E8B5" w14:textId="77777777" w:rsidR="00D04FCB" w:rsidRDefault="00D04FCB" w:rsidP="00D04FCB">
            <w:pPr>
              <w:contextualSpacing/>
              <w:jc w:val="both"/>
            </w:pPr>
          </w:p>
          <w:p w14:paraId="0E9F8DF9" w14:textId="7AC095BA" w:rsidR="00D04FCB" w:rsidRDefault="00D04FCB" w:rsidP="00D04FCB">
            <w:pPr>
              <w:contextualSpacing/>
              <w:jc w:val="both"/>
            </w:pPr>
            <w:r>
              <w:t xml:space="preserve">Тип </w:t>
            </w:r>
            <w:proofErr w:type="spellStart"/>
            <w:r>
              <w:t>мидисистема</w:t>
            </w:r>
            <w:proofErr w:type="spellEnd"/>
          </w:p>
          <w:p w14:paraId="493CF9E1" w14:textId="60146809" w:rsidR="00D04FCB" w:rsidRDefault="00D04FCB" w:rsidP="00D04FCB">
            <w:pPr>
              <w:contextualSpacing/>
              <w:jc w:val="both"/>
            </w:pPr>
            <w:r>
              <w:t>Основной блок одноблочный</w:t>
            </w:r>
          </w:p>
          <w:p w14:paraId="09E80933" w14:textId="2F14351E" w:rsidR="00D04FCB" w:rsidRPr="003845CB" w:rsidRDefault="00D04FCB" w:rsidP="00D04FCB">
            <w:pPr>
              <w:contextualSpacing/>
              <w:jc w:val="both"/>
            </w:pPr>
            <w:r>
              <w:t xml:space="preserve">Оптический привод </w:t>
            </w:r>
            <w:r>
              <w:rPr>
                <w:lang w:val="en-US"/>
              </w:rPr>
              <w:t>DVD</w:t>
            </w:r>
          </w:p>
          <w:p w14:paraId="35468C2D" w14:textId="45E632AB" w:rsidR="00D04FCB" w:rsidRDefault="00D04FCB" w:rsidP="00D04FCB">
            <w:pPr>
              <w:contextualSpacing/>
              <w:jc w:val="both"/>
            </w:pPr>
            <w:r>
              <w:t>Цвет основного блока черный</w:t>
            </w:r>
          </w:p>
          <w:p w14:paraId="2B32AA2E" w14:textId="72BF89A4" w:rsidR="00D04FCB" w:rsidRDefault="00D04FCB" w:rsidP="00D04FCB">
            <w:pPr>
              <w:contextualSpacing/>
              <w:jc w:val="both"/>
            </w:pPr>
            <w:r>
              <w:t>Цвет акустических систем черный</w:t>
            </w:r>
          </w:p>
          <w:p w14:paraId="391041C7" w14:textId="77777777" w:rsidR="00D04FCB" w:rsidRPr="00D9193C" w:rsidRDefault="00D04FCB" w:rsidP="00D04FCB">
            <w:pPr>
              <w:contextualSpacing/>
              <w:jc w:val="both"/>
            </w:pPr>
          </w:p>
          <w:p w14:paraId="23CD7850" w14:textId="3FB84A08" w:rsidR="00D04FCB" w:rsidRDefault="00D04FCB" w:rsidP="00D04FCB">
            <w:pPr>
              <w:contextualSpacing/>
              <w:jc w:val="both"/>
            </w:pPr>
            <w:r>
              <w:t>Типы передачи данных:</w:t>
            </w:r>
          </w:p>
          <w:p w14:paraId="3B0A2BB2" w14:textId="2ABBA9DE" w:rsidR="00D04FCB" w:rsidRPr="001F6B00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NFC</w:t>
            </w:r>
            <w:r w:rsidRPr="001F6B00">
              <w:t xml:space="preserve"> </w:t>
            </w:r>
            <w:r>
              <w:t>есть</w:t>
            </w:r>
          </w:p>
          <w:p w14:paraId="0E009335" w14:textId="57029C0C" w:rsidR="00D04FCB" w:rsidRPr="001F6B00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USB</w:t>
            </w:r>
            <w:r w:rsidRPr="001F6B00">
              <w:t xml:space="preserve"> </w:t>
            </w:r>
            <w:r>
              <w:t>есть</w:t>
            </w:r>
          </w:p>
          <w:p w14:paraId="0D86CD2E" w14:textId="206B7C4B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Bluetooth</w:t>
            </w:r>
            <w:r>
              <w:t xml:space="preserve"> есть</w:t>
            </w:r>
          </w:p>
          <w:p w14:paraId="568C05B6" w14:textId="54C4075C" w:rsidR="00D04FCB" w:rsidRDefault="00D04FCB" w:rsidP="00D04FCB">
            <w:pPr>
              <w:contextualSpacing/>
              <w:jc w:val="both"/>
            </w:pPr>
          </w:p>
          <w:p w14:paraId="7F5B3201" w14:textId="2F0050CB" w:rsidR="00D04FCB" w:rsidRDefault="00D04FCB" w:rsidP="00D04FCB">
            <w:pPr>
              <w:contextualSpacing/>
              <w:jc w:val="both"/>
            </w:pPr>
            <w:r>
              <w:lastRenderedPageBreak/>
              <w:t>Функции:</w:t>
            </w:r>
          </w:p>
          <w:p w14:paraId="3A2837C4" w14:textId="771B237F" w:rsidR="00D04FCB" w:rsidRDefault="00D04FCB" w:rsidP="00D04FCB">
            <w:pPr>
              <w:contextualSpacing/>
              <w:jc w:val="both"/>
            </w:pPr>
            <w:r>
              <w:t>Караоке: есть</w:t>
            </w:r>
          </w:p>
          <w:p w14:paraId="672DA7CF" w14:textId="5D8BA6F6" w:rsidR="00D04FCB" w:rsidRDefault="00D04FCB" w:rsidP="00D04FCB">
            <w:pPr>
              <w:contextualSpacing/>
              <w:jc w:val="both"/>
            </w:pPr>
          </w:p>
          <w:p w14:paraId="51910162" w14:textId="3B4F392D" w:rsidR="00D04FCB" w:rsidRDefault="00D04FCB" w:rsidP="00D04FCB">
            <w:pPr>
              <w:contextualSpacing/>
              <w:jc w:val="both"/>
            </w:pPr>
            <w:r>
              <w:t xml:space="preserve">Тюнер: </w:t>
            </w:r>
          </w:p>
          <w:p w14:paraId="695159C6" w14:textId="1FCDBE82" w:rsidR="00D04FCB" w:rsidRPr="003845CB" w:rsidRDefault="00D04FCB" w:rsidP="00D04FCB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Radio</w:t>
            </w:r>
            <w:r w:rsidRPr="00384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384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3845CB">
              <w:rPr>
                <w:lang w:val="en-US"/>
              </w:rPr>
              <w:t xml:space="preserve">: </w:t>
            </w:r>
            <w:r>
              <w:t>есть</w:t>
            </w:r>
          </w:p>
          <w:p w14:paraId="33123D8C" w14:textId="40BF0C9B" w:rsidR="00D04FCB" w:rsidRPr="003845CB" w:rsidRDefault="00D04FCB" w:rsidP="00D04FCB">
            <w:pPr>
              <w:contextualSpacing/>
              <w:jc w:val="both"/>
              <w:rPr>
                <w:lang w:val="en-US"/>
              </w:rPr>
            </w:pPr>
            <w:r>
              <w:t>Диапазоны</w:t>
            </w:r>
            <w:r w:rsidRPr="003845CB">
              <w:rPr>
                <w:lang w:val="en-US"/>
              </w:rPr>
              <w:t xml:space="preserve"> </w:t>
            </w:r>
            <w:r>
              <w:t>тюнера</w:t>
            </w:r>
            <w:r w:rsidRPr="003845CB">
              <w:rPr>
                <w:lang w:val="en-US"/>
              </w:rPr>
              <w:t xml:space="preserve">: </w:t>
            </w:r>
            <w:r>
              <w:rPr>
                <w:lang w:val="en-US"/>
              </w:rPr>
              <w:t>FM</w:t>
            </w:r>
          </w:p>
          <w:p w14:paraId="7C535B64" w14:textId="24E605B0" w:rsidR="00D04FCB" w:rsidRPr="003845CB" w:rsidRDefault="00D04FCB" w:rsidP="00D04FCB">
            <w:pPr>
              <w:contextualSpacing/>
              <w:jc w:val="both"/>
              <w:rPr>
                <w:lang w:val="en-US"/>
              </w:rPr>
            </w:pPr>
          </w:p>
          <w:p w14:paraId="2774FC3E" w14:textId="77130673" w:rsidR="00D04FCB" w:rsidRPr="001F6B00" w:rsidRDefault="00D04FCB" w:rsidP="00D04FCB">
            <w:pPr>
              <w:contextualSpacing/>
              <w:jc w:val="both"/>
            </w:pPr>
            <w:r>
              <w:t>Интерфейсы:</w:t>
            </w:r>
          </w:p>
          <w:p w14:paraId="2FEB6AA8" w14:textId="622DDBDE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IDMI</w:t>
            </w:r>
            <w:r w:rsidRPr="001F6B00">
              <w:t xml:space="preserve"> </w:t>
            </w:r>
            <w:r>
              <w:t>есть</w:t>
            </w:r>
          </w:p>
          <w:p w14:paraId="1458C04C" w14:textId="2E3E1A87" w:rsidR="00D04FCB" w:rsidRDefault="00D04FCB" w:rsidP="00D04FCB">
            <w:pPr>
              <w:contextualSpacing/>
              <w:jc w:val="both"/>
            </w:pPr>
            <w:r>
              <w:t>Разъем для микрофона: есть</w:t>
            </w:r>
          </w:p>
          <w:p w14:paraId="1F8C6970" w14:textId="68B5B099" w:rsidR="00D04FCB" w:rsidRDefault="00D04FCB" w:rsidP="00D04FCB">
            <w:pPr>
              <w:contextualSpacing/>
              <w:jc w:val="both"/>
            </w:pPr>
          </w:p>
          <w:p w14:paraId="1D44BF4A" w14:textId="76F24182" w:rsidR="00D04FCB" w:rsidRPr="006938BD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DVD</w:t>
            </w:r>
            <w:r>
              <w:t>-плеер: есть</w:t>
            </w:r>
          </w:p>
          <w:p w14:paraId="3CA8BB31" w14:textId="3D3A41A6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CD</w:t>
            </w:r>
            <w:r>
              <w:t>-плеер: есть</w:t>
            </w:r>
          </w:p>
          <w:p w14:paraId="7EF5629B" w14:textId="77777777" w:rsidR="00D04FCB" w:rsidRPr="006938BD" w:rsidRDefault="00D04FCB" w:rsidP="00D04FCB">
            <w:pPr>
              <w:contextualSpacing/>
              <w:jc w:val="both"/>
            </w:pPr>
          </w:p>
          <w:p w14:paraId="5590858D" w14:textId="24606610" w:rsidR="00D04FCB" w:rsidRDefault="00D04FCB" w:rsidP="00D04FCB">
            <w:pPr>
              <w:contextualSpacing/>
              <w:jc w:val="both"/>
            </w:pPr>
          </w:p>
          <w:p w14:paraId="2138469C" w14:textId="14EAC99D" w:rsidR="00D04FCB" w:rsidRPr="00ED71A4" w:rsidRDefault="00D04FCB" w:rsidP="00D04FC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Подключение не требуется</w:t>
            </w:r>
            <w:r>
              <w:t>.</w:t>
            </w:r>
          </w:p>
          <w:p w14:paraId="2E2C2FFD" w14:textId="77777777" w:rsidR="00D04FCB" w:rsidRPr="002213B8" w:rsidRDefault="00D04FCB" w:rsidP="00D04FCB">
            <w:pPr>
              <w:contextualSpacing/>
              <w:jc w:val="both"/>
            </w:pPr>
          </w:p>
        </w:tc>
      </w:tr>
      <w:tr w:rsidR="00D04FCB" w:rsidRPr="00092B96" w14:paraId="0FF90955" w14:textId="77777777" w:rsidTr="00A74113">
        <w:tc>
          <w:tcPr>
            <w:tcW w:w="2689" w:type="dxa"/>
          </w:tcPr>
          <w:p w14:paraId="7629D2D5" w14:textId="77777777" w:rsidR="00D04FCB" w:rsidRPr="00092B96" w:rsidRDefault="00D04FCB" w:rsidP="00D04FCB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D04FCB" w:rsidRPr="002213B8" w:rsidRDefault="00D04FCB" w:rsidP="00D04FCB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D04FCB" w:rsidRDefault="00D04FCB" w:rsidP="00D04FCB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7BFF2AC" w14:textId="77777777" w:rsidTr="00A74113">
        <w:tc>
          <w:tcPr>
            <w:tcW w:w="2689" w:type="dxa"/>
          </w:tcPr>
          <w:p w14:paraId="5FE7C2C4" w14:textId="77777777" w:rsidR="00D04FCB" w:rsidRPr="00092B96" w:rsidRDefault="00D04FCB" w:rsidP="00D04FCB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0F93528E" w:rsidR="00D04FCB" w:rsidRPr="002213B8" w:rsidRDefault="00825BDA" w:rsidP="00D04FCB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D04FCB" w:rsidRPr="00092B96" w14:paraId="755F0C1A" w14:textId="77777777" w:rsidTr="00A74113">
        <w:tc>
          <w:tcPr>
            <w:tcW w:w="2689" w:type="dxa"/>
          </w:tcPr>
          <w:p w14:paraId="29CD920B" w14:textId="77777777" w:rsidR="00D04FCB" w:rsidRPr="00092B96" w:rsidRDefault="00D04FCB" w:rsidP="00D04FCB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D04FCB" w:rsidRDefault="00D04FCB" w:rsidP="00D04FCB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022A5BD" w14:textId="77777777" w:rsidTr="00A74113">
        <w:tc>
          <w:tcPr>
            <w:tcW w:w="2689" w:type="dxa"/>
          </w:tcPr>
          <w:p w14:paraId="5A604877" w14:textId="77777777" w:rsidR="00D04FCB" w:rsidRPr="00092B96" w:rsidRDefault="00D04FCB" w:rsidP="00D04FCB">
            <w:r>
              <w:t>Места поставки</w:t>
            </w:r>
          </w:p>
        </w:tc>
        <w:tc>
          <w:tcPr>
            <w:tcW w:w="6650" w:type="dxa"/>
          </w:tcPr>
          <w:p w14:paraId="7B0CBA2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</w:t>
            </w:r>
            <w:proofErr w:type="spellStart"/>
            <w:r w:rsidRPr="001100F7">
              <w:rPr>
                <w:lang w:eastAsia="en-US"/>
              </w:rPr>
              <w:t>Жанаконыс</w:t>
            </w:r>
            <w:proofErr w:type="spellEnd"/>
            <w:r w:rsidRPr="001100F7">
              <w:rPr>
                <w:lang w:eastAsia="en-US"/>
              </w:rPr>
              <w:t xml:space="preserve">, 8Е </w:t>
            </w:r>
          </w:p>
          <w:p w14:paraId="324D9A1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</w:t>
            </w:r>
            <w:proofErr w:type="spellStart"/>
            <w:r w:rsidRPr="001100F7">
              <w:rPr>
                <w:lang w:eastAsia="en-US"/>
              </w:rPr>
              <w:t>Жанаконыс</w:t>
            </w:r>
            <w:proofErr w:type="spellEnd"/>
          </w:p>
          <w:p w14:paraId="661C77C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6D2C2C4A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52ABFDA8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2B2EE9BA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41C95A4A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64999AED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73D9725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7803E07F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47C85C33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6C85F84D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6A9391C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3A4BE65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0CD08527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3690F213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71A392A0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2B3CE82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4) улица </w:t>
            </w:r>
            <w:proofErr w:type="spellStart"/>
            <w:r w:rsidRPr="001100F7">
              <w:rPr>
                <w:lang w:eastAsia="en-US"/>
              </w:rPr>
              <w:t>Амангелды</w:t>
            </w:r>
            <w:proofErr w:type="spellEnd"/>
            <w:r w:rsidRPr="001100F7">
              <w:rPr>
                <w:lang w:eastAsia="en-US"/>
              </w:rPr>
              <w:t>, 5Г</w:t>
            </w:r>
          </w:p>
          <w:p w14:paraId="5AA30CE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поселок </w:t>
            </w:r>
            <w:proofErr w:type="spellStart"/>
            <w:r w:rsidRPr="001100F7">
              <w:rPr>
                <w:lang w:eastAsia="en-US"/>
              </w:rPr>
              <w:t>Тасбугет</w:t>
            </w:r>
            <w:proofErr w:type="spellEnd"/>
          </w:p>
          <w:p w14:paraId="3C324FCF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712C8EE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5572A0BC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298D395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29DCBD4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</w:t>
            </w:r>
            <w:proofErr w:type="spellStart"/>
            <w:r w:rsidRPr="001100F7">
              <w:rPr>
                <w:lang w:eastAsia="en-US"/>
              </w:rPr>
              <w:t>Каныша</w:t>
            </w:r>
            <w:proofErr w:type="spellEnd"/>
            <w:r w:rsidRPr="001100F7">
              <w:rPr>
                <w:lang w:eastAsia="en-US"/>
              </w:rPr>
              <w:t xml:space="preserve"> Сатпаева, 87а </w:t>
            </w:r>
          </w:p>
          <w:p w14:paraId="1456395E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4AE38631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159FE4BD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3216DF7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3287593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0D76079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040E14AF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2B3C3579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3FDC29C4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7C3B10A0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7) улица </w:t>
            </w:r>
            <w:proofErr w:type="spellStart"/>
            <w:r w:rsidRPr="001100F7">
              <w:rPr>
                <w:lang w:eastAsia="en-US"/>
              </w:rPr>
              <w:t>Жамакаева</w:t>
            </w:r>
            <w:proofErr w:type="spellEnd"/>
            <w:r w:rsidRPr="001100F7">
              <w:rPr>
                <w:lang w:eastAsia="en-US"/>
              </w:rPr>
              <w:t>, 100</w:t>
            </w:r>
          </w:p>
          <w:p w14:paraId="00F9D4D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0B663829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6B853564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705E210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66259D66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8) переулок </w:t>
            </w:r>
            <w:proofErr w:type="spellStart"/>
            <w:r w:rsidRPr="001100F7">
              <w:rPr>
                <w:lang w:eastAsia="en-US"/>
              </w:rPr>
              <w:t>Алтынсарина</w:t>
            </w:r>
            <w:proofErr w:type="spellEnd"/>
            <w:r w:rsidRPr="001100F7">
              <w:rPr>
                <w:lang w:eastAsia="en-US"/>
              </w:rPr>
              <w:t>, 1</w:t>
            </w:r>
          </w:p>
          <w:p w14:paraId="4C14312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</w:t>
            </w:r>
            <w:proofErr w:type="spellStart"/>
            <w:r w:rsidRPr="001100F7">
              <w:rPr>
                <w:lang w:eastAsia="en-US"/>
              </w:rPr>
              <w:t>Толеби</w:t>
            </w:r>
            <w:proofErr w:type="spellEnd"/>
            <w:r w:rsidRPr="001100F7">
              <w:rPr>
                <w:lang w:eastAsia="en-US"/>
              </w:rPr>
              <w:t xml:space="preserve">, </w:t>
            </w:r>
          </w:p>
          <w:p w14:paraId="3DADF8D0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562F090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6579ED44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23483FBE" w14:textId="77777777" w:rsidTr="00A74113">
        <w:tc>
          <w:tcPr>
            <w:tcW w:w="2689" w:type="dxa"/>
          </w:tcPr>
          <w:p w14:paraId="0C3D0C1F" w14:textId="1A8B4128" w:rsidR="00D04FCB" w:rsidRPr="00092B96" w:rsidRDefault="00D04FCB" w:rsidP="00D04FCB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50CFCA61" w:rsidR="00D04FCB" w:rsidRPr="002213B8" w:rsidRDefault="00D04FCB" w:rsidP="00D04FCB">
            <w:pPr>
              <w:contextualSpacing/>
            </w:pPr>
            <w:r>
              <w:t>12 месяцев со дня поставки</w:t>
            </w:r>
          </w:p>
        </w:tc>
      </w:tr>
      <w:tr w:rsidR="00D04FCB" w:rsidRPr="00092B96" w14:paraId="70D962BE" w14:textId="77777777" w:rsidTr="00A74113">
        <w:tc>
          <w:tcPr>
            <w:tcW w:w="2689" w:type="dxa"/>
          </w:tcPr>
          <w:p w14:paraId="25C2200F" w14:textId="77777777" w:rsidR="00D04FCB" w:rsidRPr="00092B96" w:rsidRDefault="00D04FCB" w:rsidP="00D04FCB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5A91AB6" w14:textId="22A0D4DA" w:rsidR="00D04FCB" w:rsidRPr="003845CB" w:rsidRDefault="00D04FCB" w:rsidP="00D04FCB">
            <w:pPr>
              <w:jc w:val="both"/>
            </w:pPr>
            <w:r w:rsidRPr="003845CB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372A6EF" w14:textId="77777777" w:rsidR="00D04FCB" w:rsidRPr="003845CB" w:rsidRDefault="00D04FCB" w:rsidP="00D04FCB">
            <w:pPr>
              <w:jc w:val="both"/>
            </w:pPr>
            <w:proofErr w:type="spellStart"/>
            <w:r w:rsidRPr="003845CB">
              <w:t>Авторизационное</w:t>
            </w:r>
            <w:proofErr w:type="spellEnd"/>
            <w:r w:rsidRPr="003845CB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D04FCB" w:rsidRPr="00827FFD" w:rsidRDefault="00D04FCB" w:rsidP="00D04FCB">
            <w:pPr>
              <w:jc w:val="both"/>
              <w:rPr>
                <w:highlight w:val="yellow"/>
              </w:rPr>
            </w:pPr>
          </w:p>
        </w:tc>
      </w:tr>
      <w:tr w:rsidR="00D04FCB" w:rsidRPr="00092B96" w14:paraId="4640041B" w14:textId="77777777" w:rsidTr="00A74113">
        <w:tc>
          <w:tcPr>
            <w:tcW w:w="2689" w:type="dxa"/>
          </w:tcPr>
          <w:p w14:paraId="4D26C7FD" w14:textId="77777777" w:rsidR="00D04FCB" w:rsidRDefault="00D04FCB" w:rsidP="00D04FCB">
            <w:r w:rsidRPr="00092B96">
              <w:t>Сопутствующие услуги/работы</w:t>
            </w:r>
          </w:p>
          <w:p w14:paraId="644B3B8B" w14:textId="77777777" w:rsidR="00D04FCB" w:rsidRDefault="00D04FCB" w:rsidP="00D04FCB"/>
        </w:tc>
        <w:tc>
          <w:tcPr>
            <w:tcW w:w="6650" w:type="dxa"/>
          </w:tcPr>
          <w:p w14:paraId="35382714" w14:textId="4177708B" w:rsidR="00D04FCB" w:rsidRDefault="00D04FCB" w:rsidP="00D04FCB">
            <w:pPr>
              <w:jc w:val="both"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1E25F9FC" w14:textId="77777777" w:rsidR="00BD5D39" w:rsidRDefault="00BD5D39"/>
    <w:sectPr w:rsidR="00B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0171"/>
    <w:rsid w:val="001D2C47"/>
    <w:rsid w:val="001D4193"/>
    <w:rsid w:val="001F6B00"/>
    <w:rsid w:val="002F2845"/>
    <w:rsid w:val="003255AF"/>
    <w:rsid w:val="00371F03"/>
    <w:rsid w:val="003845CB"/>
    <w:rsid w:val="0046180F"/>
    <w:rsid w:val="006709C6"/>
    <w:rsid w:val="006938BD"/>
    <w:rsid w:val="007C6267"/>
    <w:rsid w:val="00825BDA"/>
    <w:rsid w:val="00827FFD"/>
    <w:rsid w:val="00A24795"/>
    <w:rsid w:val="00B91F2D"/>
    <w:rsid w:val="00BA11EC"/>
    <w:rsid w:val="00BD5D39"/>
    <w:rsid w:val="00CD2505"/>
    <w:rsid w:val="00D04FCB"/>
    <w:rsid w:val="00D9193C"/>
    <w:rsid w:val="00DF713C"/>
    <w:rsid w:val="00E77017"/>
    <w:rsid w:val="00EB2D36"/>
    <w:rsid w:val="00ED71A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2</cp:revision>
  <dcterms:created xsi:type="dcterms:W3CDTF">2021-06-22T05:21:00Z</dcterms:created>
  <dcterms:modified xsi:type="dcterms:W3CDTF">2021-06-22T05:21:00Z</dcterms:modified>
</cp:coreProperties>
</file>