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D4D6" w14:textId="77777777" w:rsidR="00A142DE" w:rsidRPr="00A817AE" w:rsidRDefault="00A142DE" w:rsidP="00A142DE">
      <w:pPr>
        <w:jc w:val="center"/>
        <w:rPr>
          <w:rFonts w:ascii="Times New Roman" w:hAnsi="Times New Roman" w:cs="Times New Roman"/>
          <w:b/>
          <w:bCs/>
        </w:rPr>
      </w:pPr>
      <w:r w:rsidRPr="00A817AE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5812FE1E" w14:textId="77777777" w:rsidR="00A142DE" w:rsidRPr="00A817AE" w:rsidRDefault="00A142DE" w:rsidP="00A142D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A142DE" w:rsidRPr="00A817AE" w14:paraId="4D5C18EC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9FB6" w14:textId="77777777" w:rsidR="00A142DE" w:rsidRPr="00A817AE" w:rsidRDefault="00A142DE" w:rsidP="000422C4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E8A7" w14:textId="77777777" w:rsidR="00A142DE" w:rsidRPr="00A817AE" w:rsidRDefault="00A142DE" w:rsidP="000422C4">
            <w:pPr>
              <w:rPr>
                <w:rFonts w:ascii="Times New Roman" w:hAnsi="Times New Roman" w:cs="Times New Roman"/>
                <w:b/>
                <w:bCs/>
              </w:rPr>
            </w:pPr>
            <w:r w:rsidRPr="00A817AE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A817AE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A817AE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A142DE" w:rsidRPr="00A817AE" w14:paraId="25C46BF7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EFCC" w14:textId="77777777" w:rsidR="00A142DE" w:rsidRPr="00A817AE" w:rsidRDefault="00A142DE" w:rsidP="000422C4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4BB0" w14:textId="18DD1A2F" w:rsidR="00A142DE" w:rsidRPr="00A817AE" w:rsidRDefault="00F20822" w:rsidP="000422C4">
            <w:pPr>
              <w:rPr>
                <w:rFonts w:ascii="Times New Roman" w:hAnsi="Times New Roman" w:cs="Times New Roman"/>
                <w:b/>
                <w:bCs/>
              </w:rPr>
            </w:pPr>
            <w:r w:rsidRPr="00A817AE">
              <w:rPr>
                <w:rFonts w:ascii="Times New Roman" w:hAnsi="Times New Roman" w:cs="Times New Roman"/>
                <w:b/>
                <w:bCs/>
              </w:rPr>
              <w:t>0</w:t>
            </w:r>
            <w:r w:rsidR="00A817AE" w:rsidRPr="00A817AE">
              <w:rPr>
                <w:rFonts w:ascii="Times New Roman" w:hAnsi="Times New Roman" w:cs="Times New Roman"/>
                <w:b/>
                <w:bCs/>
              </w:rPr>
              <w:t>1</w:t>
            </w:r>
            <w:r w:rsidRPr="00A817AE">
              <w:rPr>
                <w:rFonts w:ascii="Times New Roman" w:hAnsi="Times New Roman" w:cs="Times New Roman"/>
                <w:b/>
                <w:bCs/>
              </w:rPr>
              <w:t>/</w:t>
            </w:r>
            <w:r w:rsidR="00A817AE" w:rsidRPr="00A817AE">
              <w:rPr>
                <w:rFonts w:ascii="Times New Roman" w:hAnsi="Times New Roman" w:cs="Times New Roman"/>
                <w:b/>
                <w:bCs/>
              </w:rPr>
              <w:t>7</w:t>
            </w:r>
            <w:r w:rsidRPr="00A817AE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A142DE" w:rsidRPr="00A817AE" w14:paraId="3D6A7CF7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B214" w14:textId="77777777" w:rsidR="00A142DE" w:rsidRPr="00A817AE" w:rsidRDefault="00A142DE" w:rsidP="000422C4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90D1" w14:textId="6066767F" w:rsidR="00A142DE" w:rsidRPr="00A817AE" w:rsidRDefault="004D5EED" w:rsidP="000422C4">
            <w:pPr>
              <w:rPr>
                <w:rFonts w:ascii="Times New Roman" w:hAnsi="Times New Roman" w:cs="Times New Roman"/>
                <w:b/>
                <w:bCs/>
              </w:rPr>
            </w:pPr>
            <w:r w:rsidRPr="00A817AE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A817AE" w:rsidRPr="00A817AE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A817AE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A142DE" w:rsidRPr="00A817AE" w14:paraId="2143C9AD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DDCE" w14:textId="77777777" w:rsidR="00A142DE" w:rsidRPr="00A817AE" w:rsidRDefault="00A142DE" w:rsidP="000422C4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0C04" w14:textId="025EB97A" w:rsidR="00A142DE" w:rsidRPr="00A817AE" w:rsidRDefault="00A142DE" w:rsidP="00042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7A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A817AE" w:rsidRPr="00A817A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A817AE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A817AE" w:rsidRPr="00A817AE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</w:tr>
      <w:tr w:rsidR="00A142DE" w:rsidRPr="00A817AE" w14:paraId="5DE860DB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AB9E" w14:textId="77777777" w:rsidR="00A142DE" w:rsidRPr="00A817AE" w:rsidRDefault="00A142DE" w:rsidP="000422C4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A7F6" w14:textId="6D84D462" w:rsidR="00A142DE" w:rsidRPr="00A817AE" w:rsidRDefault="0085031E" w:rsidP="000422C4">
            <w:pPr>
              <w:rPr>
                <w:rFonts w:ascii="Times New Roman" w:hAnsi="Times New Roman" w:cs="Times New Roman"/>
                <w:b/>
                <w:bCs/>
              </w:rPr>
            </w:pPr>
            <w:r w:rsidRPr="00A817AE">
              <w:rPr>
                <w:rFonts w:ascii="Times New Roman" w:hAnsi="Times New Roman" w:cs="Times New Roman"/>
                <w:b/>
                <w:bCs/>
              </w:rPr>
              <w:t>Кресло функциональное ортопедическое для детей от 1 до 5 лет Сквигглз, Leckey</w:t>
            </w:r>
          </w:p>
        </w:tc>
      </w:tr>
      <w:tr w:rsidR="00A142DE" w:rsidRPr="00A817AE" w14:paraId="6AC1EAFC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9F41" w14:textId="77777777" w:rsidR="00A142DE" w:rsidRPr="00A817AE" w:rsidRDefault="00A142DE" w:rsidP="000422C4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5775" w14:textId="77777777" w:rsidR="00A142DE" w:rsidRPr="00A817AE" w:rsidRDefault="00A142DE" w:rsidP="000422C4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t>штука</w:t>
            </w:r>
          </w:p>
        </w:tc>
      </w:tr>
      <w:tr w:rsidR="00A142DE" w:rsidRPr="00A817AE" w14:paraId="41632CA4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AA54" w14:textId="77777777" w:rsidR="00A142DE" w:rsidRPr="00A817AE" w:rsidRDefault="00A142DE" w:rsidP="000422C4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17C2" w14:textId="1DEC02BC" w:rsidR="00A142DE" w:rsidRPr="00A817AE" w:rsidRDefault="00A817AE" w:rsidP="000422C4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t>8</w:t>
            </w:r>
          </w:p>
        </w:tc>
      </w:tr>
      <w:tr w:rsidR="00A142DE" w:rsidRPr="00A817AE" w14:paraId="2A786000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6E24" w14:textId="77777777" w:rsidR="00A142DE" w:rsidRPr="00A817AE" w:rsidRDefault="00A142DE" w:rsidP="000422C4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1765" w14:textId="102123CE" w:rsidR="00A142DE" w:rsidRPr="00A817AE" w:rsidRDefault="00A142DE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A142DE" w:rsidRPr="00A817AE" w14:paraId="28B0982C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9F76" w14:textId="77777777" w:rsidR="00A142DE" w:rsidRPr="00A817AE" w:rsidRDefault="00A142DE" w:rsidP="000422C4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6C4D" w14:textId="62675B71" w:rsidR="00A142DE" w:rsidRPr="00A817AE" w:rsidRDefault="00A142DE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A142DE" w:rsidRPr="00A817AE" w14:paraId="796A3550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8D6E" w14:textId="77777777" w:rsidR="00A142DE" w:rsidRPr="00A817AE" w:rsidRDefault="00A142DE" w:rsidP="000422C4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57AA" w14:textId="77777777" w:rsidR="00A142DE" w:rsidRPr="00A817AE" w:rsidRDefault="00A142DE" w:rsidP="00BA7D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hAnsi="Times New Roman" w:cs="Times New Roman"/>
                <w:color w:val="000000" w:themeColor="text1"/>
              </w:rPr>
              <w:t xml:space="preserve">Кресло функциональное ортопедическое предназначается для детей- инвалидов в возрасте от 1 до 5 лет, для использования внутри помещения. </w:t>
            </w:r>
          </w:p>
          <w:p w14:paraId="5F80F2F1" w14:textId="77777777" w:rsidR="00A142DE" w:rsidRPr="00A817AE" w:rsidRDefault="00A142DE" w:rsidP="00BA7D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hAnsi="Times New Roman" w:cs="Times New Roman"/>
                <w:color w:val="000000" w:themeColor="text1"/>
              </w:rPr>
              <w:t>Кресло должно обеспечивать тренировку процесса сидения и удержания правильной позы сидя, а также для вертикализации детей с мозжечковыми и вестибулярными расстройствами в позе сидя.</w:t>
            </w:r>
          </w:p>
          <w:p w14:paraId="70F4EDC0" w14:textId="77777777" w:rsidR="00A142DE" w:rsidRPr="00A817AE" w:rsidRDefault="00A142DE" w:rsidP="00A142DE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51D5A8" w14:textId="77777777" w:rsidR="00A142DE" w:rsidRPr="00A817AE" w:rsidRDefault="00A142DE" w:rsidP="00A142DE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hAnsi="Times New Roman" w:cs="Times New Roman"/>
                <w:color w:val="000000" w:themeColor="text1"/>
              </w:rPr>
              <w:t>Конструкция кресла должна быть модульной и состоять из следующих элементов:</w:t>
            </w:r>
          </w:p>
          <w:p w14:paraId="017E986E" w14:textId="77B263AA" w:rsidR="00A142DE" w:rsidRPr="00A817AE" w:rsidRDefault="00A142DE" w:rsidP="00BA7D8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hAnsi="Times New Roman" w:cs="Times New Roman"/>
                <w:color w:val="000000" w:themeColor="text1"/>
              </w:rPr>
              <w:t xml:space="preserve">шасси устройства, имеющее 4 колеса с тормозами; </w:t>
            </w:r>
          </w:p>
          <w:p w14:paraId="70AA53F4" w14:textId="39EC37AB" w:rsidR="00A142DE" w:rsidRPr="00A817AE" w:rsidRDefault="00A142DE" w:rsidP="00BA7D8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hAnsi="Times New Roman" w:cs="Times New Roman"/>
                <w:color w:val="000000" w:themeColor="text1"/>
              </w:rPr>
              <w:t>сиденье;</w:t>
            </w:r>
          </w:p>
          <w:p w14:paraId="5163A6FC" w14:textId="156D7BF7" w:rsidR="00A142DE" w:rsidRPr="00A817AE" w:rsidRDefault="00A142DE" w:rsidP="00BA7D8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hAnsi="Times New Roman" w:cs="Times New Roman"/>
                <w:color w:val="000000" w:themeColor="text1"/>
              </w:rPr>
              <w:t>подголовник;</w:t>
            </w:r>
          </w:p>
          <w:p w14:paraId="7709F3C6" w14:textId="4B60166A" w:rsidR="00A142DE" w:rsidRPr="00A817AE" w:rsidRDefault="00A142DE" w:rsidP="00BA7D8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hAnsi="Times New Roman" w:cs="Times New Roman"/>
                <w:color w:val="000000" w:themeColor="text1"/>
              </w:rPr>
              <w:t>столик.</w:t>
            </w:r>
          </w:p>
          <w:p w14:paraId="53D9F827" w14:textId="77777777" w:rsidR="00A142DE" w:rsidRPr="00A817AE" w:rsidRDefault="00A142DE" w:rsidP="00A142DE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C11C882" w14:textId="67AA3AEB" w:rsidR="00A142DE" w:rsidRPr="00A817AE" w:rsidRDefault="00A142DE" w:rsidP="00BA7D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hAnsi="Times New Roman" w:cs="Times New Roman"/>
                <w:color w:val="000000" w:themeColor="text1"/>
              </w:rPr>
              <w:t>Кресло должно быть оснащено механизмом плавного изменения угла наклона с фиксацией в любой позиции от -10</w:t>
            </w:r>
            <w:r w:rsidR="00657B41" w:rsidRPr="00A817AE">
              <w:rPr>
                <w:rFonts w:ascii="Times New Roman" w:hAnsi="Times New Roman" w:cs="Times New Roman"/>
                <w:color w:val="000000" w:themeColor="text1"/>
              </w:rPr>
              <w:t xml:space="preserve"> ⁰ </w:t>
            </w:r>
            <w:r w:rsidRPr="00A817AE">
              <w:rPr>
                <w:rFonts w:ascii="Times New Roman" w:hAnsi="Times New Roman" w:cs="Times New Roman"/>
                <w:color w:val="000000" w:themeColor="text1"/>
              </w:rPr>
              <w:t xml:space="preserve">до +25° и механизмом подъема. Управление механизмом подъема </w:t>
            </w:r>
            <w:r w:rsidR="00657B41" w:rsidRPr="00A817AE">
              <w:rPr>
                <w:rFonts w:ascii="Times New Roman" w:hAnsi="Times New Roman" w:cs="Times New Roman"/>
                <w:color w:val="000000" w:themeColor="text1"/>
              </w:rPr>
              <w:t xml:space="preserve">должно </w:t>
            </w:r>
            <w:r w:rsidRPr="00A817AE">
              <w:rPr>
                <w:rFonts w:ascii="Times New Roman" w:hAnsi="Times New Roman" w:cs="Times New Roman"/>
                <w:color w:val="000000" w:themeColor="text1"/>
              </w:rPr>
              <w:t xml:space="preserve">осуществляться с помощью ножной педали, а механизм угла наклона сиденья при помощи рычага под сиденьем (лицом, обслуживающим пользователя). </w:t>
            </w:r>
          </w:p>
          <w:p w14:paraId="014602FD" w14:textId="4048B913" w:rsidR="00A142DE" w:rsidRPr="00A817AE" w:rsidRDefault="00A142DE" w:rsidP="00BA7D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hAnsi="Times New Roman" w:cs="Times New Roman"/>
                <w:color w:val="000000" w:themeColor="text1"/>
              </w:rPr>
              <w:t>Шасси устройства должно быть изготовлено из стальных тонкостенных труб, с закрепленными на них механизмами наклона и подъема. Иметь износостойкое, антикоррозийное, антиаллергенное покрытие. Колеса шасси должны иметь диаметр 7-10 см.</w:t>
            </w:r>
          </w:p>
          <w:p w14:paraId="40F0DC34" w14:textId="77777777" w:rsidR="00BA7D8B" w:rsidRPr="00A817AE" w:rsidRDefault="00BA7D8B" w:rsidP="00BA7D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DBF3B59" w14:textId="77777777" w:rsidR="00A142DE" w:rsidRPr="00A817AE" w:rsidRDefault="00A142DE" w:rsidP="00A142DE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hAnsi="Times New Roman" w:cs="Times New Roman"/>
                <w:color w:val="000000" w:themeColor="text1"/>
              </w:rPr>
              <w:t xml:space="preserve">Кресло должно состоять из следующих элементов: </w:t>
            </w:r>
          </w:p>
          <w:p w14:paraId="6C549FC5" w14:textId="77777777" w:rsidR="00A142DE" w:rsidRPr="00A817AE" w:rsidRDefault="00A142DE" w:rsidP="00A142DE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5822BA0" w14:textId="70140FD9" w:rsidR="00A142DE" w:rsidRPr="00A817AE" w:rsidRDefault="00A142DE" w:rsidP="00BA7D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hAnsi="Times New Roman" w:cs="Times New Roman"/>
                <w:color w:val="000000" w:themeColor="text1"/>
              </w:rPr>
              <w:t>подголовник, должен иметь каркас и съемную мягкую обшивку, выполненную из тканных материалов, а также регулироваться в трех плоскостях (по высоте, глубине, наклону);</w:t>
            </w:r>
          </w:p>
          <w:p w14:paraId="6DD051B2" w14:textId="382BD0DA" w:rsidR="00A142DE" w:rsidRPr="00A817AE" w:rsidRDefault="00A142DE" w:rsidP="00BA7D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hAnsi="Times New Roman" w:cs="Times New Roman"/>
                <w:color w:val="000000" w:themeColor="text1"/>
              </w:rPr>
              <w:t>поддержка плечевого пояса, округлой формы с регулировкой угла сгибания боковин;</w:t>
            </w:r>
          </w:p>
          <w:p w14:paraId="6BDAF8D2" w14:textId="6000E3CB" w:rsidR="00A142DE" w:rsidRPr="00A817AE" w:rsidRDefault="00A142DE" w:rsidP="00BA7D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hAnsi="Times New Roman" w:cs="Times New Roman"/>
                <w:color w:val="000000" w:themeColor="text1"/>
              </w:rPr>
              <w:lastRenderedPageBreak/>
              <w:t>спинка, должна регулироваться по высоте;</w:t>
            </w:r>
          </w:p>
          <w:p w14:paraId="4A888481" w14:textId="4CA7698D" w:rsidR="00A142DE" w:rsidRPr="00A817AE" w:rsidRDefault="00A142DE" w:rsidP="00BA7D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hAnsi="Times New Roman" w:cs="Times New Roman"/>
                <w:color w:val="000000" w:themeColor="text1"/>
              </w:rPr>
              <w:t xml:space="preserve">сиденье, должно регулироваться по ширине и глубине; </w:t>
            </w:r>
          </w:p>
          <w:p w14:paraId="72501836" w14:textId="1FC28172" w:rsidR="00A142DE" w:rsidRPr="00A817AE" w:rsidRDefault="00A142DE" w:rsidP="00BA7D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hAnsi="Times New Roman" w:cs="Times New Roman"/>
                <w:color w:val="000000" w:themeColor="text1"/>
              </w:rPr>
              <w:t>боковые поддержки туловища не менее 2 штук, располагаться по обе стороны спинки кресла, иметь округлую форму, регулироваться по высоте и ширине с фиксацией в заданном положении. Чехлы боковых поддержек туловища должны быть съемными;</w:t>
            </w:r>
          </w:p>
          <w:p w14:paraId="05BDB72C" w14:textId="2A233C4D" w:rsidR="00A142DE" w:rsidRPr="00A817AE" w:rsidRDefault="00A142DE" w:rsidP="00BA7D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hAnsi="Times New Roman" w:cs="Times New Roman"/>
                <w:color w:val="000000" w:themeColor="text1"/>
              </w:rPr>
              <w:t>жесткий фиксатор таза должен иметь регулировку по ширине. Чехлы жесткого фиксатора должны быть съемными. Не создавать дискомфорт для пользователя во время занятий и пользования креслом;</w:t>
            </w:r>
          </w:p>
          <w:p w14:paraId="5A28C7A8" w14:textId="08A32610" w:rsidR="00A142DE" w:rsidRPr="00A817AE" w:rsidRDefault="00A142DE" w:rsidP="00BA7D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hAnsi="Times New Roman" w:cs="Times New Roman"/>
                <w:color w:val="000000" w:themeColor="text1"/>
              </w:rPr>
              <w:t>съемный валик для сохранения зазора между ногами</w:t>
            </w:r>
            <w:r w:rsidR="00657B41" w:rsidRPr="00A817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9806C78" w14:textId="0B5DBBA5" w:rsidR="00A142DE" w:rsidRPr="00A817AE" w:rsidRDefault="00A142DE" w:rsidP="00BA7D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hAnsi="Times New Roman" w:cs="Times New Roman"/>
                <w:color w:val="000000" w:themeColor="text1"/>
              </w:rPr>
              <w:t>фиксирующий ремень в форме «майки» для фиксации грудного отдела и удерживания правильной осанки с возможностью регулировки по размеру;</w:t>
            </w:r>
          </w:p>
          <w:p w14:paraId="440C4F26" w14:textId="40A7C81E" w:rsidR="00A142DE" w:rsidRPr="00A817AE" w:rsidRDefault="00A142DE" w:rsidP="00BA7D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hAnsi="Times New Roman" w:cs="Times New Roman"/>
                <w:color w:val="000000" w:themeColor="text1"/>
              </w:rPr>
              <w:t>подножку, с регулировкой по высоте и углу наклона опоры стопы. Регулировка угла наклона опоры для стоп относительно сиденья должна составлять от -10</w:t>
            </w:r>
            <w:r w:rsidR="00657B41" w:rsidRPr="00A817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817AE">
              <w:rPr>
                <w:rFonts w:ascii="Times New Roman" w:hAnsi="Times New Roman" w:cs="Times New Roman"/>
                <w:color w:val="000000" w:themeColor="text1"/>
              </w:rPr>
              <w:t>° до 10</w:t>
            </w:r>
            <w:r w:rsidR="00657B41" w:rsidRPr="00A817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817AE">
              <w:rPr>
                <w:rFonts w:ascii="Times New Roman" w:hAnsi="Times New Roman" w:cs="Times New Roman"/>
                <w:color w:val="000000" w:themeColor="text1"/>
              </w:rPr>
              <w:t>°</w:t>
            </w:r>
            <w:r w:rsidR="00BA7D8B" w:rsidRPr="00A817A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A817AE">
              <w:rPr>
                <w:rFonts w:ascii="Times New Roman" w:hAnsi="Times New Roman" w:cs="Times New Roman"/>
                <w:color w:val="000000" w:themeColor="text1"/>
              </w:rPr>
              <w:t>На платформы должны крепиться</w:t>
            </w:r>
            <w:r w:rsidR="00BA7D8B" w:rsidRPr="00A817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817AE">
              <w:rPr>
                <w:rFonts w:ascii="Times New Roman" w:hAnsi="Times New Roman" w:cs="Times New Roman"/>
                <w:color w:val="000000" w:themeColor="text1"/>
              </w:rPr>
              <w:t>приспособления для фиксации стоп с фиксирующими ремнями с застежками (например, «липучка);</w:t>
            </w:r>
          </w:p>
          <w:p w14:paraId="274544F1" w14:textId="781D075B" w:rsidR="00A142DE" w:rsidRPr="00A817AE" w:rsidRDefault="00A142DE" w:rsidP="00BA7D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hAnsi="Times New Roman" w:cs="Times New Roman"/>
                <w:color w:val="000000" w:themeColor="text1"/>
              </w:rPr>
              <w:t>столик кресла</w:t>
            </w:r>
            <w:r w:rsidR="00657B41" w:rsidRPr="00A817A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A817AE">
              <w:rPr>
                <w:rFonts w:ascii="Times New Roman" w:hAnsi="Times New Roman" w:cs="Times New Roman"/>
                <w:color w:val="000000" w:themeColor="text1"/>
              </w:rPr>
              <w:t xml:space="preserve">должен иметь регулировку угла наклона и высоты. </w:t>
            </w:r>
          </w:p>
          <w:p w14:paraId="747813E3" w14:textId="77777777" w:rsidR="00BA7D8B" w:rsidRPr="00A817AE" w:rsidRDefault="00BA7D8B" w:rsidP="00A142DE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E4AC936" w14:textId="42EAAF5A" w:rsidR="00A142DE" w:rsidRPr="00A817AE" w:rsidRDefault="00A142DE" w:rsidP="00BA7D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hAnsi="Times New Roman" w:cs="Times New Roman"/>
                <w:color w:val="000000" w:themeColor="text1"/>
              </w:rPr>
              <w:t>Все поддержки должны иметь обшивку из мягкого антиаллергенного материала, допускающего санитарную обработку. Все основные регулировки в</w:t>
            </w:r>
            <w:r w:rsidR="00657B41" w:rsidRPr="00A817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817AE">
              <w:rPr>
                <w:rFonts w:ascii="Times New Roman" w:hAnsi="Times New Roman" w:cs="Times New Roman"/>
                <w:color w:val="000000" w:themeColor="text1"/>
              </w:rPr>
              <w:t>процессе эксплуатации должны задействоваться без применения каких-либо инструментов.</w:t>
            </w:r>
          </w:p>
          <w:p w14:paraId="2615FB2E" w14:textId="77777777" w:rsidR="00A142DE" w:rsidRPr="00A817AE" w:rsidRDefault="00A142DE" w:rsidP="00A142D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817A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A817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Информация по безопасности</w:t>
            </w:r>
          </w:p>
          <w:p w14:paraId="3451D007" w14:textId="77777777" w:rsidR="00A142DE" w:rsidRPr="00A817AE" w:rsidRDefault="00A142DE" w:rsidP="00BA7D8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br/>
            </w: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Материалы, применяемые для изготовления кресел, не должны содержать токсичных компонентов, не воздействовать на цвет поверхности пола, одежды, кожи пользователя, с которыми контактируют те или иные детали коляски. В отношении пожарной безопасности все используемые в конструкции материалы должны обладать свойством самогашения. </w:t>
            </w: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 xml:space="preserve">Наружные поверхности кресла должны быть устойчивы к воздействию 1%-го раствора монохлорамина ХБ по ГОСТ 14193 и растворов моющих средств, применяемых при дезинфекции. </w:t>
            </w:r>
          </w:p>
          <w:p w14:paraId="123AEB86" w14:textId="6061684B" w:rsidR="00A142DE" w:rsidRPr="00A817AE" w:rsidRDefault="00A142DE" w:rsidP="00A142DE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142DE" w:rsidRPr="00A817AE" w14:paraId="7DD6E292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42C2" w14:textId="77777777" w:rsidR="00A142DE" w:rsidRPr="00A817AE" w:rsidRDefault="00A142DE" w:rsidP="000422C4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71EA00B0" w14:textId="77777777" w:rsidR="00A142DE" w:rsidRPr="00A817AE" w:rsidRDefault="00A142DE" w:rsidP="0004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6103" w14:textId="77777777" w:rsidR="00A142DE" w:rsidRPr="00A817AE" w:rsidRDefault="00A142DE" w:rsidP="00A142D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817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Комплектация: </w:t>
            </w:r>
          </w:p>
          <w:p w14:paraId="4B6E9B89" w14:textId="050906E2" w:rsidR="00A142DE" w:rsidRPr="00A817AE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>шасси с регулировкой высоты;</w:t>
            </w:r>
          </w:p>
          <w:p w14:paraId="6D51C2BD" w14:textId="7C8D3D22" w:rsidR="00A142DE" w:rsidRPr="00A817AE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>сиденье с мягкой обшивкой;</w:t>
            </w:r>
          </w:p>
          <w:p w14:paraId="74A8C30B" w14:textId="31CE71F5" w:rsidR="00A142DE" w:rsidRPr="00A817AE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>плечевая поддержка;</w:t>
            </w:r>
          </w:p>
          <w:p w14:paraId="094F7CE7" w14:textId="26A88BF8" w:rsidR="00A142DE" w:rsidRPr="00A817AE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>подножка;</w:t>
            </w:r>
          </w:p>
          <w:p w14:paraId="49775FCB" w14:textId="622FF121" w:rsidR="00A142DE" w:rsidRPr="00A817AE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>сандалии;</w:t>
            </w:r>
          </w:p>
          <w:p w14:paraId="03A2B93B" w14:textId="6469FFBE" w:rsidR="00A142DE" w:rsidRPr="00A817AE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>тазовый фиксатор</w:t>
            </w:r>
            <w:r w:rsidRPr="00A817AE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;</w:t>
            </w:r>
          </w:p>
          <w:p w14:paraId="14A8AEAE" w14:textId="74D05158" w:rsidR="00A142DE" w:rsidRPr="00A817AE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>грудной фиксатор;</w:t>
            </w:r>
          </w:p>
          <w:p w14:paraId="2641FD10" w14:textId="451CC075" w:rsidR="00A142DE" w:rsidRPr="00A817AE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>боковые поддержки грудного отдела;</w:t>
            </w:r>
          </w:p>
          <w:p w14:paraId="4C961CF6" w14:textId="3694C989" w:rsidR="00A142DE" w:rsidRPr="00A817AE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стол;</w:t>
            </w:r>
          </w:p>
          <w:p w14:paraId="35E1F484" w14:textId="149C4373" w:rsidR="00A142DE" w:rsidRPr="00A817AE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>абдуктор;</w:t>
            </w:r>
          </w:p>
          <w:p w14:paraId="51BCA9A5" w14:textId="4055F1C7" w:rsidR="00BA7D8B" w:rsidRPr="00A817AE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подголовник контурный. </w:t>
            </w:r>
          </w:p>
          <w:p w14:paraId="3C293037" w14:textId="77777777" w:rsidR="00657B41" w:rsidRPr="00A817AE" w:rsidRDefault="00657B41" w:rsidP="00657B4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86E3C0D" w14:textId="2CF381E3" w:rsidR="00A142DE" w:rsidRPr="00A817AE" w:rsidRDefault="00A142DE" w:rsidP="00BA7D8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Кресла должны поставляться в размере для детей  от 1 до 5 лет </w:t>
            </w:r>
            <w:r w:rsidR="00657B41"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</w:t>
            </w: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>рост 75-110 см</w:t>
            </w:r>
            <w:r w:rsidR="00BA7D8B"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Максимальный вес пользователя -</w:t>
            </w:r>
            <w:r w:rsidR="00657B41"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>22 кг</w:t>
            </w:r>
            <w:r w:rsidR="00BA7D8B"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Глубина сиденья должна быть регулируемая от 19 до 29 см</w:t>
            </w:r>
            <w:r w:rsidR="00BA7D8B"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Ширина сиденья  должна быть регулируемая от 16 до 26 см</w:t>
            </w:r>
            <w:r w:rsidR="00BA7D8B"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 Угол наклона спинки должен иметь плавную регулировку </w:t>
            </w:r>
            <w:r w:rsidR="00657B41"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>от -10</w:t>
            </w:r>
            <w:r w:rsidR="00657B41"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>° до +25</w:t>
            </w:r>
            <w:r w:rsidR="00657B41"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>°</w:t>
            </w:r>
            <w:r w:rsidR="00BA7D8B"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Угол наклона сиденья должен иметь плавную регулировку </w:t>
            </w:r>
            <w:r w:rsidR="00657B41"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>от -10° до +30°</w:t>
            </w:r>
            <w:r w:rsidR="00BA7D8B"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Вес кресла - 6 кг</w:t>
            </w:r>
            <w:r w:rsidR="00657B41"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                            Вес шасси - 9 кг</w:t>
            </w:r>
            <w:r w:rsidR="00657B41"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                       </w:t>
            </w:r>
          </w:p>
          <w:p w14:paraId="08068988" w14:textId="77777777" w:rsidR="00A142DE" w:rsidRPr="00A817AE" w:rsidRDefault="00A142DE" w:rsidP="00A142D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42DE" w:rsidRPr="00A817AE" w14:paraId="30B3ABEA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F5C6" w14:textId="77777777" w:rsidR="00A142DE" w:rsidRPr="00A817AE" w:rsidRDefault="00A142DE" w:rsidP="000422C4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74C9" w14:textId="77777777" w:rsidR="00A142DE" w:rsidRPr="00A817AE" w:rsidRDefault="00A142DE" w:rsidP="000422C4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51782447" w14:textId="45072E43" w:rsidR="00A142DE" w:rsidRPr="00A817AE" w:rsidRDefault="00A142DE" w:rsidP="000422C4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23E8AFF9" w14:textId="77777777" w:rsidR="00A142DE" w:rsidRPr="00A817AE" w:rsidRDefault="00A142DE" w:rsidP="00BC4CE6">
            <w:pPr>
              <w:rPr>
                <w:rFonts w:ascii="Times New Roman" w:hAnsi="Times New Roman" w:cs="Times New Roman"/>
              </w:rPr>
            </w:pPr>
          </w:p>
        </w:tc>
      </w:tr>
      <w:tr w:rsidR="00A142DE" w:rsidRPr="00A817AE" w14:paraId="4E0E9F1E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FC48" w14:textId="77777777" w:rsidR="00A142DE" w:rsidRPr="00A817AE" w:rsidRDefault="00A142DE" w:rsidP="000422C4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52EA" w14:textId="7BC21F73" w:rsidR="00BA7D8B" w:rsidRPr="00A817AE" w:rsidRDefault="004D5EED" w:rsidP="000422C4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</w:t>
            </w:r>
            <w:r w:rsidR="00581DE8">
              <w:rPr>
                <w:rFonts w:ascii="Times New Roman" w:hAnsi="Times New Roman" w:cs="Times New Roman"/>
                <w:lang w:val="en-US"/>
              </w:rPr>
              <w:t>20</w:t>
            </w:r>
            <w:r w:rsidRPr="00A817A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817AE" w:rsidRPr="00A817AE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A817AE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A142DE" w:rsidRPr="00A817AE" w14:paraId="58287109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2003" w14:textId="77777777" w:rsidR="00A142DE" w:rsidRPr="00A817AE" w:rsidRDefault="00A142DE" w:rsidP="000422C4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9538" w14:textId="70585C76" w:rsidR="00657B41" w:rsidRPr="00A817AE" w:rsidRDefault="00A142DE" w:rsidP="000422C4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A07CBF6" w14:textId="4B6634D3" w:rsidR="00BA7D8B" w:rsidRPr="00A817AE" w:rsidRDefault="00BA7D8B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85031E" w:rsidRPr="00A817AE" w14:paraId="561D846E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49DA" w14:textId="77777777" w:rsidR="0085031E" w:rsidRPr="00A817AE" w:rsidRDefault="0085031E" w:rsidP="0085031E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BBBE" w14:textId="77777777" w:rsidR="00A817AE" w:rsidRPr="00A817AE" w:rsidRDefault="00A817AE" w:rsidP="00A817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A817AE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376D3F64" w14:textId="77777777" w:rsidR="00A817AE" w:rsidRPr="00A817AE" w:rsidRDefault="00A817AE" w:rsidP="00A817AE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A817AE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7525B139" w14:textId="77777777" w:rsidR="00A817AE" w:rsidRPr="00A817AE" w:rsidRDefault="00A817AE" w:rsidP="00A817AE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420CC600" w14:textId="77777777" w:rsidR="00A817AE" w:rsidRPr="00A817AE" w:rsidRDefault="00A817AE" w:rsidP="00A817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A817AE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7F14D639" w14:textId="77777777" w:rsidR="00A817AE" w:rsidRPr="00A817AE" w:rsidRDefault="00A817AE" w:rsidP="00A817AE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A817AE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5D6B3BF2" w14:textId="77777777" w:rsidR="00A817AE" w:rsidRPr="00A817AE" w:rsidRDefault="00A817AE" w:rsidP="00A817AE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75E79AD6" w14:textId="77777777" w:rsidR="00A817AE" w:rsidRPr="00A817AE" w:rsidRDefault="00A817AE" w:rsidP="00A817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A817AE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512C0179" w14:textId="77777777" w:rsidR="00A817AE" w:rsidRPr="00A817AE" w:rsidRDefault="00A817AE" w:rsidP="00A817AE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A817AE">
              <w:rPr>
                <w:rFonts w:ascii="Times New Roman" w:hAnsi="Times New Roman" w:cs="Times New Roman"/>
                <w:iCs/>
              </w:rPr>
              <w:t>г.</w:t>
            </w:r>
            <w:r w:rsidRPr="00A817AE">
              <w:rPr>
                <w:rFonts w:ascii="Times New Roman" w:hAnsi="Times New Roman" w:cs="Times New Roman"/>
              </w:rPr>
              <w:t xml:space="preserve"> </w:t>
            </w:r>
            <w:r w:rsidRPr="00A817AE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20415101" w14:textId="77777777" w:rsidR="00A817AE" w:rsidRPr="00A817AE" w:rsidRDefault="00A817AE" w:rsidP="00A817AE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04CD693C" w14:textId="77777777" w:rsidR="00A817AE" w:rsidRPr="00A817AE" w:rsidRDefault="00A817AE" w:rsidP="00A817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A817AE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2EA6F54E" w14:textId="6641409B" w:rsidR="0085031E" w:rsidRPr="00A817AE" w:rsidRDefault="00A817AE" w:rsidP="00A817AE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</w:tc>
      </w:tr>
      <w:tr w:rsidR="0085031E" w:rsidRPr="00A817AE" w14:paraId="42BEE93B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5AA9" w14:textId="77777777" w:rsidR="0085031E" w:rsidRPr="00A817AE" w:rsidRDefault="0085031E" w:rsidP="0085031E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D20C" w14:textId="342C427F" w:rsidR="0085031E" w:rsidRPr="00A817AE" w:rsidRDefault="0085031E" w:rsidP="0085031E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85031E" w:rsidRPr="00A817AE" w14:paraId="4CA56B99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523A" w14:textId="77777777" w:rsidR="0085031E" w:rsidRPr="00A817AE" w:rsidRDefault="0085031E" w:rsidP="0085031E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4D19" w14:textId="77777777" w:rsidR="0085031E" w:rsidRPr="00A817AE" w:rsidRDefault="0085031E" w:rsidP="0085031E">
            <w:pPr>
              <w:jc w:val="both"/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A039B4A" w14:textId="77777777" w:rsidR="0085031E" w:rsidRPr="00A817AE" w:rsidRDefault="0085031E" w:rsidP="008503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7AE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1C178065" w14:textId="77777777" w:rsidR="0085031E" w:rsidRPr="00A817AE" w:rsidRDefault="0085031E" w:rsidP="0085031E">
            <w:pPr>
              <w:rPr>
                <w:rFonts w:ascii="Times New Roman" w:hAnsi="Times New Roman" w:cs="Times New Roman"/>
              </w:rPr>
            </w:pPr>
          </w:p>
        </w:tc>
      </w:tr>
      <w:tr w:rsidR="0085031E" w:rsidRPr="00A817AE" w14:paraId="396C1C6F" w14:textId="77777777" w:rsidTr="000422C4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9C4F" w14:textId="77777777" w:rsidR="0085031E" w:rsidRPr="00A817AE" w:rsidRDefault="0085031E" w:rsidP="0085031E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405D" w14:textId="77777777" w:rsidR="0085031E" w:rsidRPr="00A817AE" w:rsidRDefault="0085031E" w:rsidP="0085031E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38B9BCE" w14:textId="77777777" w:rsidR="00A142DE" w:rsidRPr="00A817AE" w:rsidRDefault="00A142DE" w:rsidP="00A142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4A85E9" w14:textId="77777777" w:rsidR="00A142DE" w:rsidRPr="00A817AE" w:rsidRDefault="00A142DE" w:rsidP="00A142DE">
      <w:pPr>
        <w:rPr>
          <w:rFonts w:ascii="Times New Roman" w:hAnsi="Times New Roman" w:cs="Times New Roman"/>
          <w:color w:val="000000" w:themeColor="text1"/>
        </w:rPr>
      </w:pPr>
    </w:p>
    <w:sectPr w:rsidR="00A142DE" w:rsidRPr="00A8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A2C"/>
    <w:multiLevelType w:val="hybridMultilevel"/>
    <w:tmpl w:val="954CF30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D597F"/>
    <w:multiLevelType w:val="hybridMultilevel"/>
    <w:tmpl w:val="70F4C7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41DCC"/>
    <w:multiLevelType w:val="hybridMultilevel"/>
    <w:tmpl w:val="BF1070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87256"/>
    <w:multiLevelType w:val="hybridMultilevel"/>
    <w:tmpl w:val="A1269FAC"/>
    <w:lvl w:ilvl="0" w:tplc="8AE6075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AB"/>
    <w:rsid w:val="00022857"/>
    <w:rsid w:val="00063D78"/>
    <w:rsid w:val="004675F2"/>
    <w:rsid w:val="004B4E9A"/>
    <w:rsid w:val="004D5EED"/>
    <w:rsid w:val="00581DE8"/>
    <w:rsid w:val="00603888"/>
    <w:rsid w:val="00657B41"/>
    <w:rsid w:val="00683E48"/>
    <w:rsid w:val="006A59A4"/>
    <w:rsid w:val="0085031E"/>
    <w:rsid w:val="008E7880"/>
    <w:rsid w:val="009624F4"/>
    <w:rsid w:val="00985BD0"/>
    <w:rsid w:val="00A142DE"/>
    <w:rsid w:val="00A34508"/>
    <w:rsid w:val="00A817AE"/>
    <w:rsid w:val="00B2080F"/>
    <w:rsid w:val="00BA7D8B"/>
    <w:rsid w:val="00BC4CE6"/>
    <w:rsid w:val="00BF45A0"/>
    <w:rsid w:val="00C32201"/>
    <w:rsid w:val="00DD00E2"/>
    <w:rsid w:val="00DF2199"/>
    <w:rsid w:val="00F20822"/>
    <w:rsid w:val="00F345AB"/>
    <w:rsid w:val="00F909D9"/>
    <w:rsid w:val="00FC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8D7F"/>
  <w15:chartTrackingRefBased/>
  <w15:docId w15:val="{2724857D-9A69-4DD2-AD53-E55E20C9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5A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2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6</cp:revision>
  <dcterms:created xsi:type="dcterms:W3CDTF">2021-07-09T05:50:00Z</dcterms:created>
  <dcterms:modified xsi:type="dcterms:W3CDTF">2021-10-01T08:51:00Z</dcterms:modified>
</cp:coreProperties>
</file>