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045F" w14:textId="77777777" w:rsidR="00E20CA8" w:rsidRPr="00792B62" w:rsidRDefault="00826394" w:rsidP="00826394">
      <w:pPr>
        <w:jc w:val="center"/>
        <w:rPr>
          <w:rFonts w:ascii="Times New Roman" w:hAnsi="Times New Roman" w:cs="Times New Roman"/>
          <w:b/>
        </w:rPr>
      </w:pPr>
      <w:r w:rsidRPr="00792B62">
        <w:rPr>
          <w:rFonts w:ascii="Times New Roman" w:hAnsi="Times New Roman" w:cs="Times New Roman"/>
          <w:b/>
        </w:rPr>
        <w:t>Техническая спецификация</w:t>
      </w:r>
    </w:p>
    <w:p w14:paraId="58FC69E7" w14:textId="77777777" w:rsidR="00C37FA1" w:rsidRPr="00792B62" w:rsidRDefault="00C37FA1" w:rsidP="0082639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C2011" w:rsidRPr="00792B62" w14:paraId="2B340037" w14:textId="77777777" w:rsidTr="00B51EC5">
        <w:tc>
          <w:tcPr>
            <w:tcW w:w="2689" w:type="dxa"/>
          </w:tcPr>
          <w:p w14:paraId="3556549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F904A5" w14:textId="77777777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92B6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92B6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C2011" w:rsidRPr="00792B62" w14:paraId="5101FE07" w14:textId="77777777" w:rsidTr="00B51EC5">
        <w:tc>
          <w:tcPr>
            <w:tcW w:w="2689" w:type="dxa"/>
          </w:tcPr>
          <w:p w14:paraId="04F90265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DD89F2" w14:textId="68DF853A" w:rsidR="004C2011" w:rsidRPr="00792B62" w:rsidRDefault="00E6689E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92B62">
              <w:rPr>
                <w:rFonts w:ascii="Times New Roman" w:hAnsi="Times New Roman" w:cs="Times New Roman"/>
                <w:b/>
                <w:bCs/>
              </w:rPr>
              <w:t>0</w:t>
            </w:r>
            <w:r w:rsidR="00792B62" w:rsidRPr="00792B62">
              <w:rPr>
                <w:rFonts w:ascii="Times New Roman" w:hAnsi="Times New Roman" w:cs="Times New Roman"/>
                <w:b/>
                <w:bCs/>
              </w:rPr>
              <w:t>1</w:t>
            </w:r>
            <w:r w:rsidRPr="00792B62">
              <w:rPr>
                <w:rFonts w:ascii="Times New Roman" w:hAnsi="Times New Roman" w:cs="Times New Roman"/>
                <w:b/>
                <w:bCs/>
              </w:rPr>
              <w:t>/</w:t>
            </w:r>
            <w:r w:rsidR="00792B62" w:rsidRPr="00792B62">
              <w:rPr>
                <w:rFonts w:ascii="Times New Roman" w:hAnsi="Times New Roman" w:cs="Times New Roman"/>
                <w:b/>
                <w:bCs/>
              </w:rPr>
              <w:t>7</w:t>
            </w:r>
            <w:r w:rsidRPr="00792B62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C2011" w:rsidRPr="00792B62" w14:paraId="05F27B2E" w14:textId="77777777" w:rsidTr="00B51EC5">
        <w:tc>
          <w:tcPr>
            <w:tcW w:w="2689" w:type="dxa"/>
          </w:tcPr>
          <w:p w14:paraId="547B28B6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D5A39D" w14:textId="59C2BB1C" w:rsidR="004C2011" w:rsidRPr="00792B62" w:rsidRDefault="006C4F77" w:rsidP="00B51EC5">
            <w:pPr>
              <w:rPr>
                <w:rFonts w:ascii="Times New Roman" w:hAnsi="Times New Roman" w:cs="Times New Roman"/>
                <w:b/>
              </w:rPr>
            </w:pPr>
            <w:r w:rsidRPr="00792B6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92B62" w:rsidRPr="00792B62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792B6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C2011" w:rsidRPr="00792B62" w14:paraId="39053551" w14:textId="77777777" w:rsidTr="00B51EC5">
        <w:tc>
          <w:tcPr>
            <w:tcW w:w="2689" w:type="dxa"/>
          </w:tcPr>
          <w:p w14:paraId="426C4F9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035BFA0" w14:textId="017018A7" w:rsidR="004C2011" w:rsidRPr="00792B62" w:rsidRDefault="004C2011" w:rsidP="00C37FA1">
            <w:pPr>
              <w:rPr>
                <w:rFonts w:ascii="Times New Roman" w:hAnsi="Times New Roman" w:cs="Times New Roman"/>
                <w:b/>
                <w:bCs/>
              </w:rPr>
            </w:pP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92B62"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92B62"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4C2011" w:rsidRPr="00792B62" w14:paraId="1F3E61F7" w14:textId="77777777" w:rsidTr="00B51EC5">
        <w:tc>
          <w:tcPr>
            <w:tcW w:w="2689" w:type="dxa"/>
          </w:tcPr>
          <w:p w14:paraId="17DB3640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FBCF636" w14:textId="627AD346" w:rsidR="004C2011" w:rsidRPr="00792B62" w:rsidRDefault="00F066E6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066E6">
              <w:rPr>
                <w:rFonts w:ascii="Times New Roman" w:hAnsi="Times New Roman" w:cs="Times New Roman"/>
                <w:b/>
              </w:rPr>
              <w:t xml:space="preserve">Набивные мячи АЛ244 - Комплект набивных сенсорных мячей (в комплекте 3 </w:t>
            </w:r>
            <w:proofErr w:type="spellStart"/>
            <w:r w:rsidRPr="00F066E6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F066E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C2011" w:rsidRPr="00792B62" w14:paraId="488892F8" w14:textId="77777777" w:rsidTr="00B51EC5">
        <w:tc>
          <w:tcPr>
            <w:tcW w:w="2689" w:type="dxa"/>
          </w:tcPr>
          <w:p w14:paraId="37410D3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5A57BBB" w14:textId="2E4C672D" w:rsidR="004C2011" w:rsidRPr="00792B62" w:rsidRDefault="005F7CAE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</w:t>
            </w:r>
            <w:r w:rsidR="004C2011" w:rsidRPr="00792B62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C2011" w:rsidRPr="00792B62" w14:paraId="1E4640D3" w14:textId="77777777" w:rsidTr="00B51EC5">
        <w:trPr>
          <w:trHeight w:val="435"/>
        </w:trPr>
        <w:tc>
          <w:tcPr>
            <w:tcW w:w="2689" w:type="dxa"/>
          </w:tcPr>
          <w:p w14:paraId="3A7B0C5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95FE37" w14:textId="599F5BB6" w:rsidR="004C2011" w:rsidRPr="00792B62" w:rsidRDefault="00792B62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4</w:t>
            </w:r>
          </w:p>
        </w:tc>
      </w:tr>
      <w:tr w:rsidR="004C2011" w:rsidRPr="00792B62" w14:paraId="1691E23C" w14:textId="77777777" w:rsidTr="00B51EC5">
        <w:tc>
          <w:tcPr>
            <w:tcW w:w="2689" w:type="dxa"/>
          </w:tcPr>
          <w:p w14:paraId="0831A50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73942D11" w14:textId="6DC1A866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0EEBFDF" w14:textId="77777777" w:rsidTr="00B51EC5">
        <w:trPr>
          <w:trHeight w:val="575"/>
        </w:trPr>
        <w:tc>
          <w:tcPr>
            <w:tcW w:w="2689" w:type="dxa"/>
          </w:tcPr>
          <w:p w14:paraId="75A0D16A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358EC37F" w14:textId="39663FE0" w:rsidR="004C2011" w:rsidRPr="00792B62" w:rsidRDefault="004C2011" w:rsidP="004C20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02E0D7EC" w14:textId="77777777" w:rsidTr="00F91829">
        <w:trPr>
          <w:trHeight w:val="1964"/>
        </w:trPr>
        <w:tc>
          <w:tcPr>
            <w:tcW w:w="2689" w:type="dxa"/>
          </w:tcPr>
          <w:p w14:paraId="22439499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4AA567" w14:textId="672C1CBC" w:rsidR="00F91829" w:rsidRPr="00792B62" w:rsidRDefault="00F91829" w:rsidP="00357A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Полифункциональное игровое</w:t>
            </w:r>
            <w:r w:rsidR="00357ABE" w:rsidRPr="00792B62">
              <w:rPr>
                <w:rFonts w:ascii="Times New Roman" w:hAnsi="Times New Roman" w:cs="Times New Roman"/>
              </w:rPr>
              <w:t xml:space="preserve"> оборудование для реабилитации </w:t>
            </w:r>
            <w:r w:rsidRPr="00792B62">
              <w:rPr>
                <w:rFonts w:ascii="Times New Roman" w:hAnsi="Times New Roman" w:cs="Times New Roman"/>
              </w:rPr>
              <w:t>детей с двигательными и сенсорными нарушениями; развития вестибулярного аппарата; выполнения различных физических упражнений.</w:t>
            </w:r>
          </w:p>
          <w:p w14:paraId="36C739B6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0556F2CA" w14:textId="620361AE" w:rsidR="004C2011" w:rsidRPr="00792B62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В комплекте должно быть 3 утяжеленных мяча разных диаметров. </w:t>
            </w:r>
          </w:p>
          <w:p w14:paraId="1DB34EC0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F83598F" w14:textId="77777777" w:rsidTr="00B51EC5">
        <w:tc>
          <w:tcPr>
            <w:tcW w:w="2689" w:type="dxa"/>
          </w:tcPr>
          <w:p w14:paraId="06C826BF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B470F1" w14:textId="0444E49F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Диамет</w:t>
            </w:r>
            <w:r w:rsidR="00F91829" w:rsidRPr="00792B62">
              <w:rPr>
                <w:rFonts w:ascii="Times New Roman" w:hAnsi="Times New Roman" w:cs="Times New Roman"/>
              </w:rPr>
              <w:t xml:space="preserve">р мячей: 25 </w:t>
            </w:r>
            <w:r w:rsidRPr="00792B62">
              <w:rPr>
                <w:rFonts w:ascii="Times New Roman" w:hAnsi="Times New Roman" w:cs="Times New Roman"/>
              </w:rPr>
              <w:t>см; 50</w:t>
            </w:r>
            <w:r w:rsidR="00F91829" w:rsidRPr="00792B62">
              <w:rPr>
                <w:rFonts w:ascii="Times New Roman" w:hAnsi="Times New Roman" w:cs="Times New Roman"/>
              </w:rPr>
              <w:t xml:space="preserve"> </w:t>
            </w:r>
            <w:r w:rsidRPr="00792B62">
              <w:rPr>
                <w:rFonts w:ascii="Times New Roman" w:hAnsi="Times New Roman" w:cs="Times New Roman"/>
              </w:rPr>
              <w:t>см; 75 см</w:t>
            </w:r>
          </w:p>
          <w:p w14:paraId="2A5DA2AC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Вес: 1,8 кг; 7,2 кг; 18 кг</w:t>
            </w:r>
          </w:p>
          <w:p w14:paraId="65366125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Объем: 0,05 м3; 0,15 м3; 0,5м3</w:t>
            </w:r>
          </w:p>
          <w:p w14:paraId="0A6F9D3C" w14:textId="77777777" w:rsidR="00F91829" w:rsidRPr="00792B62" w:rsidRDefault="00F91829" w:rsidP="00F918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B63EAD" w14:textId="0C54281E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</w:t>
            </w: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 чехлов: особо прочная ткань, в основе которой плетеная полиамидная ткань, прочность нити - 1100детекс; прочность на растяжение – 2300 Ньютон/ 5см; температурный режим использования от -40 до +70 градусов Цельсия; двухстороннее покрытие - ПВХ/полиуретан; устойчивость к ультрафиолетовому излучению)</w:t>
            </w:r>
            <w:r w:rsidR="00357ABE" w:rsidRPr="00792B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DDF3F79" w14:textId="77777777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Наполнитель: смесь </w:t>
            </w:r>
            <w:proofErr w:type="spellStart"/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>пенополистерольных</w:t>
            </w:r>
            <w:proofErr w:type="spellEnd"/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 гранул и поролоновой крошки.  </w:t>
            </w:r>
          </w:p>
          <w:p w14:paraId="34F668CD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2C6BE3C8" w14:textId="76C66AA6" w:rsidR="004C2011" w:rsidRPr="00792B62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Цвет: разноцветные</w:t>
            </w:r>
          </w:p>
          <w:p w14:paraId="5CDE1974" w14:textId="613858D3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7BB32C5E" w14:textId="77777777" w:rsidTr="00B51EC5">
        <w:tc>
          <w:tcPr>
            <w:tcW w:w="2689" w:type="dxa"/>
          </w:tcPr>
          <w:p w14:paraId="7D0FA002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B7A5D7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6192DA" w14:textId="0B6028AC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75641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Методическое пособие</w:t>
            </w:r>
          </w:p>
          <w:p w14:paraId="3A4B7423" w14:textId="7B0A7CAA" w:rsidR="00357ABE" w:rsidRPr="00792B62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577D953" w14:textId="77777777" w:rsidTr="00B51EC5">
        <w:tc>
          <w:tcPr>
            <w:tcW w:w="2689" w:type="dxa"/>
          </w:tcPr>
          <w:p w14:paraId="23BA0F95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3F47D4E" w14:textId="799E840F" w:rsidR="00357ABE" w:rsidRPr="00792B62" w:rsidRDefault="006C4F77" w:rsidP="006C4F77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792B62" w:rsidRPr="00792B62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792B62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4C2011" w:rsidRPr="00792B62" w14:paraId="7FBF0D85" w14:textId="77777777" w:rsidTr="00B51EC5">
        <w:tc>
          <w:tcPr>
            <w:tcW w:w="2689" w:type="dxa"/>
          </w:tcPr>
          <w:p w14:paraId="21D923A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3FF20A7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38FFEE" w14:textId="77777777" w:rsidR="00357ABE" w:rsidRPr="00792B62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E6A0B" w:rsidRPr="00792B62" w14:paraId="442ECA0E" w14:textId="77777777" w:rsidTr="00B51EC5">
        <w:tc>
          <w:tcPr>
            <w:tcW w:w="2689" w:type="dxa"/>
          </w:tcPr>
          <w:p w14:paraId="5F76B322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80429FC" w14:textId="77777777" w:rsidR="00792B62" w:rsidRPr="00792B62" w:rsidRDefault="00792B62" w:rsidP="00792B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92B62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792B6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92B6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2CB7A72" w14:textId="77777777" w:rsidR="00792B62" w:rsidRPr="00792B62" w:rsidRDefault="00792B62" w:rsidP="00792B6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92B6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3252F58" w14:textId="77777777" w:rsidR="00792B62" w:rsidRPr="00792B62" w:rsidRDefault="00792B62" w:rsidP="00792B6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4962B33" w14:textId="77777777" w:rsidR="00792B62" w:rsidRPr="00792B62" w:rsidRDefault="00792B62" w:rsidP="00792B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792B6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1003EA0B" w14:textId="77777777" w:rsidR="00792B62" w:rsidRPr="00792B62" w:rsidRDefault="00792B62" w:rsidP="00792B62">
            <w:pPr>
              <w:pStyle w:val="a4"/>
              <w:rPr>
                <w:rFonts w:ascii="Times New Roman" w:hAnsi="Times New Roman" w:cs="Times New Roman"/>
                <w:iCs/>
              </w:rPr>
            </w:pPr>
            <w:proofErr w:type="spellStart"/>
            <w:r w:rsidRPr="00792B62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792B62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0136696A" w14:textId="77777777" w:rsidR="00792B62" w:rsidRPr="00792B62" w:rsidRDefault="00792B62" w:rsidP="00792B6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F76AA94" w14:textId="77777777" w:rsidR="00792B62" w:rsidRPr="00792B62" w:rsidRDefault="00792B62" w:rsidP="00792B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792B6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267AA38B" w14:textId="77777777" w:rsidR="00792B62" w:rsidRPr="00792B62" w:rsidRDefault="00792B62" w:rsidP="00792B6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92B62">
              <w:rPr>
                <w:rFonts w:ascii="Times New Roman" w:hAnsi="Times New Roman" w:cs="Times New Roman"/>
                <w:iCs/>
              </w:rPr>
              <w:t>г.</w:t>
            </w:r>
            <w:r w:rsidRPr="00792B62">
              <w:rPr>
                <w:rFonts w:ascii="Times New Roman" w:hAnsi="Times New Roman" w:cs="Times New Roman"/>
              </w:rPr>
              <w:t xml:space="preserve"> </w:t>
            </w:r>
            <w:r w:rsidRPr="00792B6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9E0DE2E" w14:textId="77777777" w:rsidR="00792B62" w:rsidRPr="00792B62" w:rsidRDefault="00792B62" w:rsidP="00792B6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2B86244" w14:textId="77777777" w:rsidR="00792B62" w:rsidRPr="00792B62" w:rsidRDefault="00792B62" w:rsidP="00792B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792B62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69E9AE1" w14:textId="77777777" w:rsidR="00792B62" w:rsidRPr="00792B62" w:rsidRDefault="00792B62" w:rsidP="00792B62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792B62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792B62">
              <w:rPr>
                <w:rFonts w:ascii="Times New Roman" w:hAnsi="Times New Roman" w:cs="Times New Roman"/>
                <w:iCs/>
              </w:rPr>
              <w:t>, 12</w:t>
            </w:r>
          </w:p>
          <w:p w14:paraId="51E7C99F" w14:textId="31E27736" w:rsidR="006E6A0B" w:rsidRPr="00792B62" w:rsidRDefault="006E6A0B" w:rsidP="00792B62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E6A0B" w:rsidRPr="00792B62" w14:paraId="1BDB1814" w14:textId="77777777" w:rsidTr="00B51EC5">
        <w:tc>
          <w:tcPr>
            <w:tcW w:w="2689" w:type="dxa"/>
          </w:tcPr>
          <w:p w14:paraId="520A4723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57F190" w14:textId="178FD995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E6A0B" w:rsidRPr="00792B62" w14:paraId="319F4D14" w14:textId="77777777" w:rsidTr="00B51EC5">
        <w:tc>
          <w:tcPr>
            <w:tcW w:w="2689" w:type="dxa"/>
          </w:tcPr>
          <w:p w14:paraId="3F3766FF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09B2ACC" w14:textId="77777777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383D95" w14:textId="4C37983F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2B62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792B62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6E6A0B" w:rsidRPr="00792B62" w14:paraId="654A53AD" w14:textId="77777777" w:rsidTr="00B51EC5">
        <w:trPr>
          <w:trHeight w:val="603"/>
        </w:trPr>
        <w:tc>
          <w:tcPr>
            <w:tcW w:w="2689" w:type="dxa"/>
          </w:tcPr>
          <w:p w14:paraId="475CCAD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DDE540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48720" w14:textId="77777777" w:rsidR="00826394" w:rsidRPr="00792B62" w:rsidRDefault="00826394" w:rsidP="004C2011">
      <w:pPr>
        <w:jc w:val="center"/>
        <w:rPr>
          <w:rFonts w:ascii="Times New Roman" w:hAnsi="Times New Roman" w:cs="Times New Roman"/>
        </w:rPr>
      </w:pPr>
    </w:p>
    <w:sectPr w:rsidR="00826394" w:rsidRPr="00792B6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94"/>
    <w:rsid w:val="00081441"/>
    <w:rsid w:val="00115456"/>
    <w:rsid w:val="00285617"/>
    <w:rsid w:val="00295F90"/>
    <w:rsid w:val="00357ABE"/>
    <w:rsid w:val="003979C2"/>
    <w:rsid w:val="003D662A"/>
    <w:rsid w:val="004C2011"/>
    <w:rsid w:val="005F7CAE"/>
    <w:rsid w:val="00681266"/>
    <w:rsid w:val="00697074"/>
    <w:rsid w:val="006C4F77"/>
    <w:rsid w:val="006E6A0B"/>
    <w:rsid w:val="00775C1E"/>
    <w:rsid w:val="00792B62"/>
    <w:rsid w:val="00824FF1"/>
    <w:rsid w:val="00826394"/>
    <w:rsid w:val="0091357B"/>
    <w:rsid w:val="00AA14D4"/>
    <w:rsid w:val="00AA35CD"/>
    <w:rsid w:val="00B531A3"/>
    <w:rsid w:val="00B74E87"/>
    <w:rsid w:val="00BA0976"/>
    <w:rsid w:val="00BF16B8"/>
    <w:rsid w:val="00BF1AFA"/>
    <w:rsid w:val="00C37FA1"/>
    <w:rsid w:val="00C80F1D"/>
    <w:rsid w:val="00CB4B6A"/>
    <w:rsid w:val="00E07F09"/>
    <w:rsid w:val="00E20CA8"/>
    <w:rsid w:val="00E457B6"/>
    <w:rsid w:val="00E6689E"/>
    <w:rsid w:val="00E7503C"/>
    <w:rsid w:val="00E828E2"/>
    <w:rsid w:val="00F066E6"/>
    <w:rsid w:val="00F91829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C40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011"/>
    <w:pPr>
      <w:ind w:left="720"/>
      <w:contextualSpacing/>
    </w:pPr>
  </w:style>
  <w:style w:type="character" w:styleId="a5">
    <w:name w:val="Strong"/>
    <w:basedOn w:val="a0"/>
    <w:uiPriority w:val="22"/>
    <w:qFormat/>
    <w:rsid w:val="00697074"/>
    <w:rPr>
      <w:b/>
      <w:bCs/>
    </w:rPr>
  </w:style>
  <w:style w:type="character" w:customStyle="1" w:styleId="s0">
    <w:name w:val="s0"/>
    <w:rsid w:val="006970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9</cp:revision>
  <dcterms:created xsi:type="dcterms:W3CDTF">2021-06-22T05:06:00Z</dcterms:created>
  <dcterms:modified xsi:type="dcterms:W3CDTF">2021-10-01T08:43:00Z</dcterms:modified>
</cp:coreProperties>
</file>