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2A684" w14:textId="77777777" w:rsidR="001A03AB" w:rsidRPr="006C2975" w:rsidRDefault="001A03AB" w:rsidP="001A03AB">
      <w:pPr>
        <w:jc w:val="center"/>
        <w:rPr>
          <w:b/>
          <w:bCs/>
          <w:color w:val="000000" w:themeColor="text1"/>
        </w:rPr>
      </w:pPr>
      <w:r w:rsidRPr="006C2975">
        <w:rPr>
          <w:b/>
          <w:bCs/>
          <w:color w:val="000000" w:themeColor="text1"/>
        </w:rPr>
        <w:t>Техническая спецификация</w:t>
      </w:r>
    </w:p>
    <w:p w14:paraId="0DAAC2C3" w14:textId="77777777" w:rsidR="001A03AB" w:rsidRPr="006C2975" w:rsidRDefault="001A03AB" w:rsidP="001A03AB">
      <w:pPr>
        <w:jc w:val="center"/>
        <w:rPr>
          <w:b/>
          <w:bCs/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6C2975" w:rsidRPr="006C2975" w14:paraId="100338B5" w14:textId="77777777" w:rsidTr="00B51EC5">
        <w:tc>
          <w:tcPr>
            <w:tcW w:w="2689" w:type="dxa"/>
          </w:tcPr>
          <w:p w14:paraId="6AFE7E24" w14:textId="399D49F7" w:rsidR="00CA327A" w:rsidRPr="006C2975" w:rsidRDefault="00CA327A" w:rsidP="00CA327A">
            <w:pPr>
              <w:rPr>
                <w:color w:val="000000" w:themeColor="text1"/>
              </w:rPr>
            </w:pPr>
            <w:r w:rsidRPr="006C2975">
              <w:rPr>
                <w:color w:val="000000" w:themeColor="text1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403A19F9" w14:textId="622B589A" w:rsidR="00CA327A" w:rsidRPr="006C2975" w:rsidRDefault="00CA327A" w:rsidP="00CA327A">
            <w:pPr>
              <w:rPr>
                <w:color w:val="000000" w:themeColor="text1"/>
              </w:rPr>
            </w:pPr>
            <w:r w:rsidRPr="006C2975">
              <w:rPr>
                <w:b/>
                <w:bCs/>
                <w:color w:val="000000" w:themeColor="text1"/>
              </w:rPr>
              <w:t>Корпоративный Фонд «</w:t>
            </w:r>
            <w:r w:rsidRPr="006C2975">
              <w:rPr>
                <w:b/>
                <w:bCs/>
                <w:color w:val="000000" w:themeColor="text1"/>
                <w:lang w:val="kk-KZ"/>
              </w:rPr>
              <w:t>Қамқорлық қоры</w:t>
            </w:r>
            <w:r w:rsidRPr="006C2975">
              <w:rPr>
                <w:b/>
                <w:bCs/>
                <w:color w:val="000000" w:themeColor="text1"/>
              </w:rPr>
              <w:t>»</w:t>
            </w:r>
          </w:p>
        </w:tc>
      </w:tr>
      <w:tr w:rsidR="006C2975" w:rsidRPr="006C2975" w14:paraId="11283191" w14:textId="77777777" w:rsidTr="00B51EC5">
        <w:tc>
          <w:tcPr>
            <w:tcW w:w="2689" w:type="dxa"/>
          </w:tcPr>
          <w:p w14:paraId="32F06F98" w14:textId="33F2FDEA" w:rsidR="00CA327A" w:rsidRPr="006C2975" w:rsidRDefault="00CA327A" w:rsidP="00CA327A">
            <w:pPr>
              <w:rPr>
                <w:color w:val="000000" w:themeColor="text1"/>
              </w:rPr>
            </w:pPr>
            <w:r w:rsidRPr="006C2975">
              <w:rPr>
                <w:color w:val="000000" w:themeColor="text1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4CF5EA3E" w14:textId="55DF0207" w:rsidR="00CA327A" w:rsidRPr="006C2975" w:rsidRDefault="00C90B6D" w:rsidP="00CA327A">
            <w:pPr>
              <w:rPr>
                <w:b/>
                <w:bCs/>
                <w:color w:val="000000" w:themeColor="text1"/>
              </w:rPr>
            </w:pPr>
            <w:r w:rsidRPr="006C2975">
              <w:rPr>
                <w:b/>
                <w:bCs/>
                <w:color w:val="000000" w:themeColor="text1"/>
              </w:rPr>
              <w:t>0</w:t>
            </w:r>
            <w:r w:rsidR="00B72837" w:rsidRPr="006C2975">
              <w:rPr>
                <w:b/>
                <w:bCs/>
                <w:color w:val="000000" w:themeColor="text1"/>
              </w:rPr>
              <w:t>1</w:t>
            </w:r>
            <w:r w:rsidRPr="006C2975">
              <w:rPr>
                <w:b/>
                <w:bCs/>
                <w:color w:val="000000" w:themeColor="text1"/>
              </w:rPr>
              <w:t>/</w:t>
            </w:r>
            <w:r w:rsidR="00B72837" w:rsidRPr="006C2975">
              <w:rPr>
                <w:b/>
                <w:bCs/>
                <w:color w:val="000000" w:themeColor="text1"/>
              </w:rPr>
              <w:t>7</w:t>
            </w:r>
            <w:r w:rsidRPr="006C2975">
              <w:rPr>
                <w:b/>
                <w:bCs/>
                <w:color w:val="000000" w:themeColor="text1"/>
              </w:rPr>
              <w:t>-КФ</w:t>
            </w:r>
          </w:p>
        </w:tc>
      </w:tr>
      <w:tr w:rsidR="006C2975" w:rsidRPr="006C2975" w14:paraId="293EDF59" w14:textId="77777777" w:rsidTr="00B51EC5">
        <w:tc>
          <w:tcPr>
            <w:tcW w:w="2689" w:type="dxa"/>
          </w:tcPr>
          <w:p w14:paraId="1004CC86" w14:textId="05B88D7D" w:rsidR="008D0189" w:rsidRPr="006C2975" w:rsidRDefault="008D0189" w:rsidP="008D0189">
            <w:pPr>
              <w:rPr>
                <w:color w:val="000000" w:themeColor="text1"/>
              </w:rPr>
            </w:pPr>
            <w:r w:rsidRPr="006C2975">
              <w:rPr>
                <w:color w:val="000000" w:themeColor="text1"/>
              </w:rP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2326F983" w14:textId="106B23EB" w:rsidR="008D0189" w:rsidRPr="006C2975" w:rsidRDefault="00262847" w:rsidP="008D0189">
            <w:pPr>
              <w:rPr>
                <w:b/>
                <w:bCs/>
                <w:color w:val="000000" w:themeColor="text1"/>
              </w:rPr>
            </w:pPr>
            <w:r w:rsidRPr="006C2975">
              <w:rPr>
                <w:b/>
                <w:bCs/>
                <w:color w:val="000000" w:themeColor="text1"/>
              </w:rPr>
              <w:t xml:space="preserve">Оснащение </w:t>
            </w:r>
            <w:r w:rsidR="00B72837" w:rsidRPr="006C2975">
              <w:rPr>
                <w:b/>
                <w:bCs/>
                <w:color w:val="000000" w:themeColor="text1"/>
                <w:lang w:val="kk-KZ"/>
              </w:rPr>
              <w:t>4</w:t>
            </w:r>
            <w:r w:rsidRPr="006C2975">
              <w:rPr>
                <w:b/>
                <w:bCs/>
                <w:color w:val="000000" w:themeColor="text1"/>
                <w:lang w:val="kk-KZ"/>
              </w:rPr>
              <w:t xml:space="preserve"> центров раннего вмешательства</w:t>
            </w:r>
          </w:p>
        </w:tc>
      </w:tr>
      <w:tr w:rsidR="006C2975" w:rsidRPr="006C2975" w14:paraId="30D52D08" w14:textId="77777777" w:rsidTr="00B51EC5">
        <w:tc>
          <w:tcPr>
            <w:tcW w:w="2689" w:type="dxa"/>
          </w:tcPr>
          <w:p w14:paraId="1271FD41" w14:textId="1004AB9E" w:rsidR="008D0189" w:rsidRPr="006C2975" w:rsidRDefault="008D0189" w:rsidP="008D0189">
            <w:pPr>
              <w:rPr>
                <w:color w:val="000000" w:themeColor="text1"/>
              </w:rPr>
            </w:pPr>
            <w:r w:rsidRPr="006C2975">
              <w:rPr>
                <w:color w:val="000000" w:themeColor="text1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3A0D71D8" w14:textId="6CE66EC6" w:rsidR="008D0189" w:rsidRPr="006C2975" w:rsidRDefault="008D0189" w:rsidP="008D0189">
            <w:pPr>
              <w:rPr>
                <w:b/>
                <w:bCs/>
                <w:color w:val="000000" w:themeColor="text1"/>
              </w:rPr>
            </w:pPr>
            <w:r w:rsidRPr="006C2975">
              <w:rPr>
                <w:b/>
                <w:bCs/>
                <w:color w:val="000000" w:themeColor="text1"/>
              </w:rPr>
              <w:t>0</w:t>
            </w:r>
            <w:r w:rsidR="00B72837" w:rsidRPr="006C2975">
              <w:rPr>
                <w:b/>
                <w:bCs/>
                <w:color w:val="000000" w:themeColor="text1"/>
              </w:rPr>
              <w:t>1</w:t>
            </w:r>
            <w:r w:rsidRPr="006C2975">
              <w:rPr>
                <w:b/>
                <w:bCs/>
                <w:color w:val="000000" w:themeColor="text1"/>
              </w:rPr>
              <w:t>-ЦП/</w:t>
            </w:r>
            <w:r w:rsidR="00B72837" w:rsidRPr="006C2975">
              <w:rPr>
                <w:b/>
                <w:bCs/>
                <w:color w:val="000000" w:themeColor="text1"/>
              </w:rPr>
              <w:t>47</w:t>
            </w:r>
          </w:p>
        </w:tc>
      </w:tr>
      <w:tr w:rsidR="006C2975" w:rsidRPr="006C2975" w14:paraId="2537088A" w14:textId="77777777" w:rsidTr="00B51EC5">
        <w:tc>
          <w:tcPr>
            <w:tcW w:w="2689" w:type="dxa"/>
          </w:tcPr>
          <w:p w14:paraId="05FB6640" w14:textId="41606D47" w:rsidR="008D0189" w:rsidRPr="006C2975" w:rsidRDefault="008D0189" w:rsidP="008D0189">
            <w:pPr>
              <w:rPr>
                <w:color w:val="000000" w:themeColor="text1"/>
              </w:rPr>
            </w:pPr>
            <w:r w:rsidRPr="006C2975">
              <w:rPr>
                <w:color w:val="000000" w:themeColor="text1"/>
              </w:rPr>
              <w:t xml:space="preserve">Наименование товара </w:t>
            </w:r>
          </w:p>
        </w:tc>
        <w:tc>
          <w:tcPr>
            <w:tcW w:w="6650" w:type="dxa"/>
            <w:shd w:val="clear" w:color="auto" w:fill="auto"/>
          </w:tcPr>
          <w:p w14:paraId="188E4699" w14:textId="20AA546B" w:rsidR="008D0189" w:rsidRPr="006C2975" w:rsidRDefault="00D843CA" w:rsidP="008D0189">
            <w:pPr>
              <w:rPr>
                <w:b/>
                <w:color w:val="000000" w:themeColor="text1"/>
              </w:rPr>
            </w:pPr>
            <w:r w:rsidRPr="006C2975">
              <w:rPr>
                <w:b/>
                <w:color w:val="000000" w:themeColor="text1"/>
              </w:rPr>
              <w:t xml:space="preserve">Тренажер реабилитационный механотерапевтический </w:t>
            </w:r>
            <w:proofErr w:type="spellStart"/>
            <w:r w:rsidRPr="006C2975">
              <w:rPr>
                <w:b/>
                <w:color w:val="000000" w:themeColor="text1"/>
              </w:rPr>
              <w:t>MOTOmed</w:t>
            </w:r>
            <w:proofErr w:type="spellEnd"/>
            <w:r w:rsidRPr="006C2975">
              <w:rPr>
                <w:b/>
                <w:color w:val="000000" w:themeColor="text1"/>
              </w:rPr>
              <w:t xml:space="preserve"> </w:t>
            </w:r>
            <w:proofErr w:type="spellStart"/>
            <w:r w:rsidRPr="006C2975">
              <w:rPr>
                <w:b/>
                <w:color w:val="000000" w:themeColor="text1"/>
              </w:rPr>
              <w:t>gracile</w:t>
            </w:r>
            <w:proofErr w:type="spellEnd"/>
            <w:r w:rsidRPr="006C2975">
              <w:rPr>
                <w:b/>
                <w:color w:val="000000" w:themeColor="text1"/>
              </w:rPr>
              <w:t xml:space="preserve"> 12 (для тренировки верхних и нижних конечностей»</w:t>
            </w:r>
          </w:p>
        </w:tc>
      </w:tr>
      <w:tr w:rsidR="006C2975" w:rsidRPr="006C2975" w14:paraId="4919463E" w14:textId="77777777" w:rsidTr="00B51EC5">
        <w:tc>
          <w:tcPr>
            <w:tcW w:w="2689" w:type="dxa"/>
          </w:tcPr>
          <w:p w14:paraId="66A323A9" w14:textId="77777777" w:rsidR="008D0189" w:rsidRPr="006C2975" w:rsidRDefault="008D0189" w:rsidP="008D0189">
            <w:pPr>
              <w:rPr>
                <w:color w:val="000000" w:themeColor="text1"/>
              </w:rPr>
            </w:pPr>
            <w:r w:rsidRPr="006C2975">
              <w:rPr>
                <w:color w:val="000000" w:themeColor="text1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1B9BF52B" w14:textId="110365CA" w:rsidR="008D0189" w:rsidRPr="006C2975" w:rsidRDefault="008D0189" w:rsidP="008D0189">
            <w:pPr>
              <w:contextualSpacing/>
              <w:rPr>
                <w:color w:val="000000" w:themeColor="text1"/>
              </w:rPr>
            </w:pPr>
            <w:r w:rsidRPr="006C2975">
              <w:rPr>
                <w:color w:val="000000" w:themeColor="text1"/>
              </w:rPr>
              <w:t>штука</w:t>
            </w:r>
          </w:p>
        </w:tc>
      </w:tr>
      <w:tr w:rsidR="006C2975" w:rsidRPr="006C2975" w14:paraId="02EBE914" w14:textId="77777777" w:rsidTr="00B51EC5">
        <w:trPr>
          <w:trHeight w:val="407"/>
        </w:trPr>
        <w:tc>
          <w:tcPr>
            <w:tcW w:w="2689" w:type="dxa"/>
          </w:tcPr>
          <w:p w14:paraId="69A88745" w14:textId="77777777" w:rsidR="008D0189" w:rsidRPr="006C2975" w:rsidRDefault="008D0189" w:rsidP="008D0189">
            <w:pPr>
              <w:rPr>
                <w:color w:val="000000" w:themeColor="text1"/>
              </w:rPr>
            </w:pPr>
            <w:r w:rsidRPr="006C2975">
              <w:rPr>
                <w:color w:val="000000" w:themeColor="text1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015A5E9A" w14:textId="3D6155F8" w:rsidR="008D0189" w:rsidRPr="006C2975" w:rsidRDefault="00B72837" w:rsidP="008D0189">
            <w:pPr>
              <w:contextualSpacing/>
              <w:rPr>
                <w:color w:val="000000" w:themeColor="text1"/>
              </w:rPr>
            </w:pPr>
            <w:r w:rsidRPr="006C2975">
              <w:rPr>
                <w:color w:val="000000" w:themeColor="text1"/>
              </w:rPr>
              <w:t>4</w:t>
            </w:r>
          </w:p>
        </w:tc>
      </w:tr>
      <w:tr w:rsidR="006C2975" w:rsidRPr="006C2975" w14:paraId="38B83818" w14:textId="77777777" w:rsidTr="00B51EC5">
        <w:tc>
          <w:tcPr>
            <w:tcW w:w="2689" w:type="dxa"/>
          </w:tcPr>
          <w:p w14:paraId="2F596169" w14:textId="68BF0F37" w:rsidR="008D0189" w:rsidRPr="006C2975" w:rsidRDefault="008D0189" w:rsidP="008D0189">
            <w:pPr>
              <w:rPr>
                <w:color w:val="000000" w:themeColor="text1"/>
              </w:rPr>
            </w:pPr>
            <w:r w:rsidRPr="006C2975">
              <w:rPr>
                <w:color w:val="000000" w:themeColor="text1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12FAC084" w14:textId="4A64B03A" w:rsidR="008D0189" w:rsidRPr="006C2975" w:rsidRDefault="008D0189" w:rsidP="008D0189">
            <w:pPr>
              <w:contextualSpacing/>
              <w:rPr>
                <w:color w:val="000000" w:themeColor="text1"/>
              </w:rPr>
            </w:pPr>
          </w:p>
        </w:tc>
      </w:tr>
      <w:tr w:rsidR="006C2975" w:rsidRPr="006C2975" w14:paraId="3118F3CB" w14:textId="77777777" w:rsidTr="00B51EC5">
        <w:trPr>
          <w:trHeight w:val="575"/>
        </w:trPr>
        <w:tc>
          <w:tcPr>
            <w:tcW w:w="2689" w:type="dxa"/>
          </w:tcPr>
          <w:p w14:paraId="0E4CD264" w14:textId="1271D3A7" w:rsidR="008D0189" w:rsidRPr="006C2975" w:rsidRDefault="008D0189" w:rsidP="008D0189">
            <w:pPr>
              <w:rPr>
                <w:color w:val="000000" w:themeColor="text1"/>
              </w:rPr>
            </w:pPr>
            <w:r w:rsidRPr="006C2975">
              <w:rPr>
                <w:color w:val="000000" w:themeColor="text1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34300412" w14:textId="13C9839B" w:rsidR="008D0189" w:rsidRPr="006C2975" w:rsidRDefault="008D0189" w:rsidP="008D0189">
            <w:pPr>
              <w:contextualSpacing/>
              <w:rPr>
                <w:color w:val="000000" w:themeColor="text1"/>
              </w:rPr>
            </w:pPr>
          </w:p>
        </w:tc>
      </w:tr>
      <w:tr w:rsidR="006C2975" w:rsidRPr="006C2975" w14:paraId="63CC9713" w14:textId="77777777" w:rsidTr="00B51EC5">
        <w:trPr>
          <w:trHeight w:val="298"/>
        </w:trPr>
        <w:tc>
          <w:tcPr>
            <w:tcW w:w="2689" w:type="dxa"/>
          </w:tcPr>
          <w:p w14:paraId="254D70A4" w14:textId="77777777" w:rsidR="008D0189" w:rsidRPr="006C2975" w:rsidRDefault="008D0189" w:rsidP="008D0189">
            <w:pPr>
              <w:contextualSpacing/>
              <w:rPr>
                <w:color w:val="000000" w:themeColor="text1"/>
              </w:rPr>
            </w:pPr>
            <w:r w:rsidRPr="006C2975">
              <w:rPr>
                <w:color w:val="000000" w:themeColor="text1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26E6F868" w14:textId="36528224" w:rsidR="008D0189" w:rsidRPr="006C2975" w:rsidRDefault="008D0189" w:rsidP="008D0189">
            <w:pPr>
              <w:contextualSpacing/>
              <w:jc w:val="both"/>
              <w:rPr>
                <w:rFonts w:eastAsia="Times New Roman"/>
                <w:color w:val="000000" w:themeColor="text1"/>
                <w:shd w:val="clear" w:color="auto" w:fill="FFFFFF"/>
              </w:rPr>
            </w:pPr>
            <w:r w:rsidRPr="006C2975">
              <w:rPr>
                <w:rFonts w:eastAsia="Times New Roman"/>
                <w:color w:val="000000" w:themeColor="text1"/>
                <w:shd w:val="clear" w:color="auto" w:fill="FFFFFF"/>
              </w:rPr>
              <w:t xml:space="preserve">Тренажер </w:t>
            </w:r>
            <w:r w:rsidR="007C4C9D" w:rsidRPr="006C2975">
              <w:rPr>
                <w:rFonts w:eastAsia="Times New Roman"/>
                <w:color w:val="000000" w:themeColor="text1"/>
                <w:shd w:val="clear" w:color="auto" w:fill="FFFFFF"/>
              </w:rPr>
              <w:t xml:space="preserve">должен быть </w:t>
            </w:r>
            <w:r w:rsidRPr="006C2975">
              <w:rPr>
                <w:rFonts w:eastAsia="Times New Roman"/>
                <w:color w:val="000000" w:themeColor="text1"/>
                <w:shd w:val="clear" w:color="auto" w:fill="FFFFFF"/>
              </w:rPr>
              <w:t xml:space="preserve">предназначен для активной и пассивной тренировки верхних и нижних конечностей путем выполнения циклических вращательных движений. </w:t>
            </w:r>
          </w:p>
          <w:p w14:paraId="05D4636F" w14:textId="1657631E" w:rsidR="008D0189" w:rsidRPr="006C2975" w:rsidRDefault="008D0189" w:rsidP="008D0189">
            <w:pPr>
              <w:contextualSpacing/>
              <w:jc w:val="both"/>
              <w:rPr>
                <w:rFonts w:eastAsia="Times New Roman"/>
                <w:color w:val="000000" w:themeColor="text1"/>
              </w:rPr>
            </w:pPr>
            <w:r w:rsidRPr="006C2975">
              <w:rPr>
                <w:rFonts w:eastAsia="Times New Roman"/>
                <w:color w:val="000000" w:themeColor="text1"/>
              </w:rPr>
              <w:t>Механотерапевтический тренажер предназначен для пользователей ростом от 90 до</w:t>
            </w:r>
            <w:r w:rsidR="007C4C9D" w:rsidRPr="006C2975">
              <w:rPr>
                <w:rFonts w:eastAsia="Times New Roman"/>
                <w:color w:val="000000" w:themeColor="text1"/>
              </w:rPr>
              <w:t xml:space="preserve"> </w:t>
            </w:r>
            <w:r w:rsidRPr="006C2975">
              <w:rPr>
                <w:rFonts w:eastAsia="Times New Roman"/>
                <w:color w:val="000000" w:themeColor="text1"/>
              </w:rPr>
              <w:t>140 см и должен обеспечить возможность тренировки из инвалидной коляски или стула.</w:t>
            </w:r>
          </w:p>
          <w:p w14:paraId="3FF74EE6" w14:textId="77777777" w:rsidR="008D0189" w:rsidRPr="006C2975" w:rsidRDefault="008D0189" w:rsidP="008D0189">
            <w:pPr>
              <w:contextualSpacing/>
              <w:jc w:val="both"/>
              <w:rPr>
                <w:rFonts w:eastAsia="Times New Roman"/>
                <w:color w:val="000000" w:themeColor="text1"/>
              </w:rPr>
            </w:pPr>
          </w:p>
          <w:p w14:paraId="0D9AA287" w14:textId="3220957B" w:rsidR="008D0189" w:rsidRPr="006C2975" w:rsidRDefault="008D0189" w:rsidP="008D0189">
            <w:pPr>
              <w:contextualSpacing/>
              <w:jc w:val="both"/>
              <w:rPr>
                <w:rFonts w:eastAsia="Times New Roman"/>
                <w:color w:val="000000" w:themeColor="text1"/>
              </w:rPr>
            </w:pPr>
            <w:r w:rsidRPr="006C2975">
              <w:rPr>
                <w:rFonts w:eastAsia="Times New Roman"/>
                <w:color w:val="000000" w:themeColor="text1"/>
              </w:rPr>
              <w:t>Тренажер должен иметь:</w:t>
            </w:r>
          </w:p>
          <w:p w14:paraId="0059C7C6" w14:textId="199538FA" w:rsidR="008D0189" w:rsidRPr="006C2975" w:rsidRDefault="008D0189" w:rsidP="008D0189">
            <w:pPr>
              <w:pStyle w:val="a5"/>
              <w:numPr>
                <w:ilvl w:val="0"/>
                <w:numId w:val="2"/>
              </w:numPr>
              <w:jc w:val="both"/>
              <w:rPr>
                <w:color w:val="000000" w:themeColor="text1"/>
              </w:rPr>
            </w:pPr>
            <w:r w:rsidRPr="006C2975">
              <w:rPr>
                <w:color w:val="000000" w:themeColor="text1"/>
              </w:rPr>
              <w:t xml:space="preserve">маленькое </w:t>
            </w:r>
            <w:proofErr w:type="spellStart"/>
            <w:r w:rsidRPr="006C2975">
              <w:rPr>
                <w:color w:val="000000" w:themeColor="text1"/>
              </w:rPr>
              <w:t>межпедальное</w:t>
            </w:r>
            <w:proofErr w:type="spellEnd"/>
            <w:r w:rsidRPr="006C2975">
              <w:rPr>
                <w:color w:val="000000" w:themeColor="text1"/>
              </w:rPr>
              <w:t xml:space="preserve"> расстояние (не более 12 см) для приспособления к росту ребенка;</w:t>
            </w:r>
          </w:p>
          <w:p w14:paraId="0F51A949" w14:textId="77777777" w:rsidR="008D0189" w:rsidRPr="006C2975" w:rsidRDefault="008D0189" w:rsidP="008D0189">
            <w:pPr>
              <w:pStyle w:val="a5"/>
              <w:numPr>
                <w:ilvl w:val="0"/>
                <w:numId w:val="2"/>
              </w:numPr>
              <w:jc w:val="both"/>
              <w:rPr>
                <w:color w:val="000000" w:themeColor="text1"/>
              </w:rPr>
            </w:pPr>
            <w:r w:rsidRPr="006C2975">
              <w:rPr>
                <w:color w:val="000000" w:themeColor="text1"/>
              </w:rPr>
              <w:t>возможность индивидуальной регулировки высоты поручня тренажера (от 66 до 92 см);</w:t>
            </w:r>
          </w:p>
          <w:p w14:paraId="4AD80B65" w14:textId="31C6E080" w:rsidR="008D0189" w:rsidRPr="006C2975" w:rsidRDefault="008D0189" w:rsidP="008D0189">
            <w:pPr>
              <w:pStyle w:val="a5"/>
              <w:numPr>
                <w:ilvl w:val="0"/>
                <w:numId w:val="2"/>
              </w:numPr>
              <w:jc w:val="both"/>
              <w:rPr>
                <w:color w:val="000000" w:themeColor="text1"/>
              </w:rPr>
            </w:pPr>
            <w:r w:rsidRPr="006C2975">
              <w:rPr>
                <w:color w:val="000000" w:themeColor="text1"/>
              </w:rPr>
              <w:t>возможность регулировки высоты педального узла (от 26 до 46 см;</w:t>
            </w:r>
          </w:p>
          <w:p w14:paraId="75311891" w14:textId="22E52FA4" w:rsidR="008D0189" w:rsidRPr="006C2975" w:rsidRDefault="008D0189" w:rsidP="008D0189">
            <w:pPr>
              <w:pStyle w:val="a5"/>
              <w:numPr>
                <w:ilvl w:val="0"/>
                <w:numId w:val="2"/>
              </w:numPr>
              <w:jc w:val="both"/>
              <w:rPr>
                <w:color w:val="000000" w:themeColor="text1"/>
              </w:rPr>
            </w:pPr>
            <w:r w:rsidRPr="006C2975">
              <w:rPr>
                <w:color w:val="000000" w:themeColor="text1"/>
              </w:rPr>
              <w:t>русифицированный цветной дисплей с блокировкой клавиш, отражающий все параметры тренировки.</w:t>
            </w:r>
          </w:p>
          <w:p w14:paraId="4D616D03" w14:textId="77777777" w:rsidR="008D0189" w:rsidRPr="006C2975" w:rsidRDefault="008D0189" w:rsidP="008D0189">
            <w:pPr>
              <w:pStyle w:val="a5"/>
              <w:ind w:left="780"/>
              <w:jc w:val="both"/>
              <w:rPr>
                <w:color w:val="000000" w:themeColor="text1"/>
              </w:rPr>
            </w:pPr>
          </w:p>
          <w:p w14:paraId="02070108" w14:textId="77777777" w:rsidR="008D0189" w:rsidRPr="006C2975" w:rsidRDefault="008D0189" w:rsidP="008D0189">
            <w:pPr>
              <w:rPr>
                <w:rFonts w:eastAsia="Times New Roman" w:cstheme="minorHAnsi"/>
                <w:color w:val="000000" w:themeColor="text1"/>
              </w:rPr>
            </w:pPr>
            <w:r w:rsidRPr="006C2975">
              <w:rPr>
                <w:rFonts w:eastAsia="Times New Roman" w:cstheme="minorHAnsi"/>
                <w:bCs/>
                <w:color w:val="000000" w:themeColor="text1"/>
              </w:rPr>
              <w:t>Требования к основным характеристикам</w:t>
            </w:r>
            <w:r w:rsidRPr="006C2975">
              <w:rPr>
                <w:rFonts w:eastAsia="Times New Roman" w:cstheme="minorHAnsi"/>
                <w:color w:val="000000" w:themeColor="text1"/>
              </w:rPr>
              <w:t>:</w:t>
            </w:r>
          </w:p>
          <w:p w14:paraId="61BF46D4" w14:textId="5F0141CE" w:rsidR="008D0189" w:rsidRPr="006C2975" w:rsidRDefault="008D0189" w:rsidP="008D0189">
            <w:pPr>
              <w:numPr>
                <w:ilvl w:val="0"/>
                <w:numId w:val="5"/>
              </w:numPr>
              <w:tabs>
                <w:tab w:val="clear" w:pos="720"/>
                <w:tab w:val="num" w:pos="426"/>
              </w:tabs>
              <w:ind w:left="426" w:hanging="426"/>
              <w:jc w:val="both"/>
              <w:rPr>
                <w:rFonts w:eastAsia="Times New Roman" w:cstheme="minorHAnsi"/>
                <w:color w:val="000000" w:themeColor="text1"/>
              </w:rPr>
            </w:pPr>
            <w:r w:rsidRPr="006C2975">
              <w:rPr>
                <w:rFonts w:eastAsia="Times New Roman" w:cstheme="minorHAnsi"/>
                <w:color w:val="000000" w:themeColor="text1"/>
              </w:rPr>
              <w:t>Управление: большой дисплей с крупными кнопками и меню на русском языке.</w:t>
            </w:r>
          </w:p>
          <w:p w14:paraId="4E46542D" w14:textId="3F72C9DE" w:rsidR="00C102C6" w:rsidRPr="006C2975" w:rsidRDefault="00C102C6" w:rsidP="008D0189">
            <w:pPr>
              <w:numPr>
                <w:ilvl w:val="0"/>
                <w:numId w:val="5"/>
              </w:numPr>
              <w:tabs>
                <w:tab w:val="clear" w:pos="720"/>
                <w:tab w:val="num" w:pos="426"/>
              </w:tabs>
              <w:ind w:left="426" w:hanging="426"/>
              <w:jc w:val="both"/>
              <w:rPr>
                <w:rFonts w:eastAsia="Times New Roman" w:cstheme="minorHAnsi"/>
                <w:color w:val="000000" w:themeColor="text1"/>
              </w:rPr>
            </w:pPr>
            <w:r w:rsidRPr="006C2975">
              <w:rPr>
                <w:rFonts w:eastAsia="Times New Roman" w:cstheme="minorHAnsi"/>
                <w:color w:val="000000" w:themeColor="text1"/>
              </w:rPr>
              <w:t>Включает платформы для ног и контроль управления с функциями: Спазм контроль, Защита движения, Симметричная тренировка, Расслабляющий режим.</w:t>
            </w:r>
          </w:p>
          <w:p w14:paraId="020D1255" w14:textId="3BEA02AA" w:rsidR="008D0189" w:rsidRPr="006C2975" w:rsidRDefault="008D0189" w:rsidP="008D0189">
            <w:pPr>
              <w:numPr>
                <w:ilvl w:val="0"/>
                <w:numId w:val="5"/>
              </w:numPr>
              <w:tabs>
                <w:tab w:val="clear" w:pos="720"/>
                <w:tab w:val="num" w:pos="426"/>
              </w:tabs>
              <w:ind w:left="426" w:hanging="426"/>
              <w:jc w:val="both"/>
              <w:rPr>
                <w:rFonts w:eastAsia="Times New Roman" w:cstheme="minorHAnsi"/>
                <w:color w:val="000000" w:themeColor="text1"/>
              </w:rPr>
            </w:pPr>
            <w:r w:rsidRPr="006C2975">
              <w:rPr>
                <w:rFonts w:eastAsia="Times New Roman" w:cstheme="minorHAnsi"/>
                <w:color w:val="000000" w:themeColor="text1"/>
              </w:rPr>
              <w:t xml:space="preserve">Три режима: пассивная тренировка </w:t>
            </w:r>
            <w:r w:rsidRPr="006C2975">
              <w:rPr>
                <w:rFonts w:cstheme="minorHAnsi"/>
                <w:color w:val="000000" w:themeColor="text1"/>
              </w:rPr>
              <w:t>(за счет электромотора и электронного управления)</w:t>
            </w:r>
            <w:r w:rsidRPr="006C2975">
              <w:rPr>
                <w:rFonts w:eastAsia="Times New Roman" w:cstheme="minorHAnsi"/>
                <w:color w:val="000000" w:themeColor="text1"/>
              </w:rPr>
              <w:t xml:space="preserve">, пассивно-активная тренировка </w:t>
            </w:r>
            <w:r w:rsidRPr="006C2975">
              <w:rPr>
                <w:rFonts w:cstheme="minorHAnsi"/>
                <w:color w:val="000000" w:themeColor="text1"/>
              </w:rPr>
              <w:t>(собственными силами при частичной поддержке со стороны электромотора, с помощью функции «</w:t>
            </w:r>
            <w:proofErr w:type="spellStart"/>
            <w:r w:rsidRPr="006C2975">
              <w:rPr>
                <w:rFonts w:cstheme="minorHAnsi"/>
                <w:color w:val="000000" w:themeColor="text1"/>
              </w:rPr>
              <w:t>сервотренировка</w:t>
            </w:r>
            <w:proofErr w:type="spellEnd"/>
            <w:r w:rsidRPr="006C2975">
              <w:rPr>
                <w:rFonts w:cstheme="minorHAnsi"/>
                <w:color w:val="000000" w:themeColor="text1"/>
              </w:rPr>
              <w:t>»)</w:t>
            </w:r>
            <w:r w:rsidRPr="006C2975">
              <w:rPr>
                <w:rFonts w:eastAsia="Times New Roman" w:cstheme="minorHAnsi"/>
                <w:color w:val="000000" w:themeColor="text1"/>
              </w:rPr>
              <w:t xml:space="preserve">, активная тренировка </w:t>
            </w:r>
            <w:r w:rsidRPr="006C2975">
              <w:rPr>
                <w:rFonts w:cstheme="minorHAnsi"/>
                <w:color w:val="000000" w:themeColor="text1"/>
              </w:rPr>
              <w:t>против тормозного сопротивления мотора (установка уровня нагрузки с помощью клавиш управления на операционной панели).</w:t>
            </w:r>
          </w:p>
          <w:p w14:paraId="4A84ECCB" w14:textId="77777777" w:rsidR="008D0189" w:rsidRPr="006C2975" w:rsidRDefault="008D0189" w:rsidP="008D0189">
            <w:pPr>
              <w:numPr>
                <w:ilvl w:val="0"/>
                <w:numId w:val="5"/>
              </w:numPr>
              <w:tabs>
                <w:tab w:val="clear" w:pos="720"/>
                <w:tab w:val="num" w:pos="426"/>
              </w:tabs>
              <w:ind w:left="426" w:hanging="426"/>
              <w:jc w:val="both"/>
              <w:rPr>
                <w:rFonts w:eastAsia="Times New Roman" w:cstheme="minorHAnsi"/>
                <w:color w:val="000000" w:themeColor="text1"/>
              </w:rPr>
            </w:pPr>
            <w:r w:rsidRPr="006C2975">
              <w:rPr>
                <w:rFonts w:eastAsia="Times New Roman" w:cstheme="minorHAnsi"/>
                <w:color w:val="000000" w:themeColor="text1"/>
              </w:rPr>
              <w:t>Педали с боковой защитой и держателями голени с регулировкой по высоте</w:t>
            </w:r>
          </w:p>
          <w:p w14:paraId="687CFE23" w14:textId="77777777" w:rsidR="008D0189" w:rsidRPr="006C2975" w:rsidRDefault="008D0189" w:rsidP="008D0189">
            <w:pPr>
              <w:numPr>
                <w:ilvl w:val="0"/>
                <w:numId w:val="5"/>
              </w:numPr>
              <w:tabs>
                <w:tab w:val="clear" w:pos="720"/>
                <w:tab w:val="num" w:pos="426"/>
              </w:tabs>
              <w:ind w:left="426" w:hanging="426"/>
              <w:jc w:val="both"/>
              <w:rPr>
                <w:rFonts w:eastAsia="Times New Roman" w:cstheme="minorHAnsi"/>
                <w:color w:val="000000" w:themeColor="text1"/>
              </w:rPr>
            </w:pPr>
            <w:r w:rsidRPr="006C2975">
              <w:rPr>
                <w:rFonts w:eastAsia="Times New Roman" w:cstheme="minorHAnsi"/>
                <w:color w:val="000000" w:themeColor="text1"/>
              </w:rPr>
              <w:t>Возможность проведения тренировки из инвалидной коляски или стула</w:t>
            </w:r>
          </w:p>
          <w:p w14:paraId="1E2E861E" w14:textId="77777777" w:rsidR="008D0189" w:rsidRPr="006C2975" w:rsidRDefault="008D0189" w:rsidP="008D0189">
            <w:pPr>
              <w:numPr>
                <w:ilvl w:val="0"/>
                <w:numId w:val="5"/>
              </w:numPr>
              <w:tabs>
                <w:tab w:val="clear" w:pos="720"/>
                <w:tab w:val="num" w:pos="426"/>
              </w:tabs>
              <w:ind w:left="426" w:hanging="426"/>
              <w:jc w:val="both"/>
              <w:rPr>
                <w:rFonts w:eastAsia="Times New Roman" w:cstheme="minorHAnsi"/>
                <w:color w:val="000000" w:themeColor="text1"/>
              </w:rPr>
            </w:pPr>
            <w:r w:rsidRPr="006C2975">
              <w:rPr>
                <w:rFonts w:eastAsia="Times New Roman" w:cstheme="minorHAnsi"/>
                <w:color w:val="000000" w:themeColor="text1"/>
              </w:rPr>
              <w:lastRenderedPageBreak/>
              <w:t>Регулировка числа оборотов (0-60 в минуту), времени тренировки (0-120 минут) и силы сопротивления при активной тренировке (20 уровней)</w:t>
            </w:r>
          </w:p>
          <w:p w14:paraId="79DBFAF8" w14:textId="77777777" w:rsidR="008D0189" w:rsidRPr="006C2975" w:rsidRDefault="008D0189" w:rsidP="008D0189">
            <w:pPr>
              <w:numPr>
                <w:ilvl w:val="0"/>
                <w:numId w:val="5"/>
              </w:numPr>
              <w:tabs>
                <w:tab w:val="clear" w:pos="720"/>
                <w:tab w:val="num" w:pos="426"/>
              </w:tabs>
              <w:ind w:left="426" w:hanging="426"/>
              <w:jc w:val="both"/>
              <w:rPr>
                <w:rFonts w:eastAsia="Times New Roman" w:cstheme="minorHAnsi"/>
                <w:color w:val="000000" w:themeColor="text1"/>
              </w:rPr>
            </w:pPr>
            <w:r w:rsidRPr="006C2975">
              <w:rPr>
                <w:rFonts w:eastAsia="Times New Roman" w:cstheme="minorHAnsi"/>
                <w:color w:val="000000" w:themeColor="text1"/>
              </w:rPr>
              <w:t>Движение вперед и назад (реверсивное)</w:t>
            </w:r>
          </w:p>
          <w:p w14:paraId="073806A4" w14:textId="2B4510C8" w:rsidR="008D0189" w:rsidRPr="006C2975" w:rsidRDefault="008D0189" w:rsidP="008D0189">
            <w:pPr>
              <w:numPr>
                <w:ilvl w:val="0"/>
                <w:numId w:val="5"/>
              </w:numPr>
              <w:tabs>
                <w:tab w:val="clear" w:pos="720"/>
                <w:tab w:val="num" w:pos="426"/>
              </w:tabs>
              <w:ind w:left="426" w:hanging="426"/>
              <w:jc w:val="both"/>
              <w:rPr>
                <w:rFonts w:eastAsia="Times New Roman" w:cstheme="minorHAnsi"/>
                <w:color w:val="000000" w:themeColor="text1"/>
              </w:rPr>
            </w:pPr>
            <w:r w:rsidRPr="006C2975">
              <w:rPr>
                <w:rFonts w:eastAsia="Times New Roman" w:cstheme="minorHAnsi"/>
                <w:color w:val="000000" w:themeColor="text1"/>
              </w:rPr>
              <w:t>Наличие функции симметричной тренировки - отображение на мониторе силы отдачи левой и правой конечности в процентном соотношении при активно-пассивной и активной тренировке</w:t>
            </w:r>
          </w:p>
          <w:p w14:paraId="0B636F83" w14:textId="77777777" w:rsidR="008D0189" w:rsidRPr="006C2975" w:rsidRDefault="008D0189" w:rsidP="008D0189">
            <w:pPr>
              <w:numPr>
                <w:ilvl w:val="0"/>
                <w:numId w:val="5"/>
              </w:numPr>
              <w:tabs>
                <w:tab w:val="clear" w:pos="720"/>
                <w:tab w:val="num" w:pos="426"/>
              </w:tabs>
              <w:ind w:left="426" w:hanging="426"/>
              <w:jc w:val="both"/>
              <w:rPr>
                <w:rFonts w:eastAsia="Times New Roman" w:cstheme="minorHAnsi"/>
                <w:color w:val="000000" w:themeColor="text1"/>
              </w:rPr>
            </w:pPr>
            <w:r w:rsidRPr="006C2975">
              <w:rPr>
                <w:rFonts w:eastAsia="Times New Roman" w:cstheme="minorHAnsi"/>
                <w:color w:val="000000" w:themeColor="text1"/>
              </w:rPr>
              <w:t>Постоянное отображение на мониторе пройденного расстояния, продолжительности тренировки, мышечного тонуса, скорости и прилагаемых усилий (в Ваттах)</w:t>
            </w:r>
          </w:p>
          <w:p w14:paraId="00B9B555" w14:textId="77777777" w:rsidR="008D0189" w:rsidRPr="006C2975" w:rsidRDefault="008D0189" w:rsidP="008D0189">
            <w:pPr>
              <w:numPr>
                <w:ilvl w:val="0"/>
                <w:numId w:val="5"/>
              </w:numPr>
              <w:tabs>
                <w:tab w:val="clear" w:pos="720"/>
                <w:tab w:val="num" w:pos="426"/>
              </w:tabs>
              <w:ind w:left="426" w:hanging="426"/>
              <w:jc w:val="both"/>
              <w:rPr>
                <w:rFonts w:eastAsia="Times New Roman" w:cstheme="minorHAnsi"/>
                <w:color w:val="000000" w:themeColor="text1"/>
              </w:rPr>
            </w:pPr>
            <w:r w:rsidRPr="006C2975">
              <w:rPr>
                <w:rFonts w:eastAsia="Times New Roman" w:cstheme="minorHAnsi"/>
                <w:color w:val="000000" w:themeColor="text1"/>
              </w:rPr>
              <w:t xml:space="preserve">Вывод данных на монитор для анализа тренировки </w:t>
            </w:r>
          </w:p>
          <w:p w14:paraId="6F6E2EF4" w14:textId="77777777" w:rsidR="008D0189" w:rsidRPr="006C2975" w:rsidRDefault="008D0189" w:rsidP="008D0189">
            <w:pPr>
              <w:numPr>
                <w:ilvl w:val="0"/>
                <w:numId w:val="5"/>
              </w:numPr>
              <w:tabs>
                <w:tab w:val="clear" w:pos="720"/>
                <w:tab w:val="num" w:pos="426"/>
              </w:tabs>
              <w:ind w:left="426" w:hanging="426"/>
              <w:jc w:val="both"/>
              <w:rPr>
                <w:rFonts w:cstheme="minorHAnsi"/>
                <w:color w:val="000000" w:themeColor="text1"/>
              </w:rPr>
            </w:pPr>
            <w:r w:rsidRPr="006C2975">
              <w:rPr>
                <w:rFonts w:eastAsia="Times New Roman" w:cstheme="minorHAnsi"/>
                <w:color w:val="000000" w:themeColor="text1"/>
              </w:rPr>
              <w:t xml:space="preserve">Два уровня установки радиуса вращения педалей </w:t>
            </w:r>
          </w:p>
          <w:p w14:paraId="710C45DE" w14:textId="77777777" w:rsidR="008D0189" w:rsidRPr="006C2975" w:rsidRDefault="008D0189" w:rsidP="008D0189">
            <w:pPr>
              <w:numPr>
                <w:ilvl w:val="0"/>
                <w:numId w:val="5"/>
              </w:numPr>
              <w:tabs>
                <w:tab w:val="clear" w:pos="720"/>
                <w:tab w:val="num" w:pos="426"/>
              </w:tabs>
              <w:ind w:left="426" w:hanging="426"/>
              <w:jc w:val="both"/>
              <w:rPr>
                <w:rFonts w:cstheme="minorHAnsi"/>
                <w:color w:val="000000" w:themeColor="text1"/>
              </w:rPr>
            </w:pPr>
            <w:r w:rsidRPr="006C2975">
              <w:rPr>
                <w:rFonts w:eastAsia="Times New Roman" w:cstheme="minorHAnsi"/>
                <w:color w:val="000000" w:themeColor="text1"/>
              </w:rPr>
              <w:t>Низкий уровень шума</w:t>
            </w:r>
          </w:p>
          <w:p w14:paraId="7EE14B5B" w14:textId="77777777" w:rsidR="008D0189" w:rsidRPr="006C2975" w:rsidRDefault="008D0189" w:rsidP="008D0189">
            <w:pPr>
              <w:numPr>
                <w:ilvl w:val="0"/>
                <w:numId w:val="5"/>
              </w:numPr>
              <w:tabs>
                <w:tab w:val="clear" w:pos="720"/>
                <w:tab w:val="num" w:pos="426"/>
              </w:tabs>
              <w:ind w:left="426" w:hanging="426"/>
              <w:jc w:val="both"/>
              <w:rPr>
                <w:rFonts w:cstheme="minorHAnsi"/>
                <w:color w:val="000000" w:themeColor="text1"/>
              </w:rPr>
            </w:pPr>
            <w:r w:rsidRPr="006C2975">
              <w:rPr>
                <w:rFonts w:cstheme="minorHAnsi"/>
                <w:color w:val="000000" w:themeColor="text1"/>
              </w:rPr>
              <w:t>Цельнометаллическая конструкция</w:t>
            </w:r>
          </w:p>
          <w:p w14:paraId="7D15AD45" w14:textId="77777777" w:rsidR="008D0189" w:rsidRPr="006C2975" w:rsidRDefault="008D0189" w:rsidP="008D0189">
            <w:pPr>
              <w:rPr>
                <w:color w:val="000000" w:themeColor="text1"/>
              </w:rPr>
            </w:pPr>
          </w:p>
          <w:p w14:paraId="4774C770" w14:textId="77777777" w:rsidR="007C4C9D" w:rsidRPr="006C2975" w:rsidRDefault="007C4C9D" w:rsidP="007C4C9D">
            <w:pPr>
              <w:ind w:left="360"/>
              <w:jc w:val="both"/>
              <w:rPr>
                <w:color w:val="000000" w:themeColor="text1"/>
              </w:rPr>
            </w:pPr>
          </w:p>
          <w:p w14:paraId="018EF152" w14:textId="5DFDCCD4" w:rsidR="007C4C9D" w:rsidRPr="006C2975" w:rsidRDefault="007C4C9D" w:rsidP="007C4C9D">
            <w:pPr>
              <w:ind w:left="360"/>
              <w:jc w:val="both"/>
              <w:rPr>
                <w:color w:val="000000" w:themeColor="text1"/>
              </w:rPr>
            </w:pPr>
            <w:r w:rsidRPr="006C2975">
              <w:rPr>
                <w:color w:val="000000" w:themeColor="text1"/>
              </w:rPr>
              <w:t>У тренажера должен быть серийный номер от завода-производителя, на который распространяются гарантийные обязательства.</w:t>
            </w:r>
          </w:p>
        </w:tc>
      </w:tr>
      <w:tr w:rsidR="006C2975" w:rsidRPr="006C2975" w14:paraId="79D2FDC6" w14:textId="77777777" w:rsidTr="00B51EC5">
        <w:trPr>
          <w:trHeight w:val="298"/>
        </w:trPr>
        <w:tc>
          <w:tcPr>
            <w:tcW w:w="2689" w:type="dxa"/>
          </w:tcPr>
          <w:p w14:paraId="3ACCAE43" w14:textId="77777777" w:rsidR="008D0189" w:rsidRPr="006C2975" w:rsidRDefault="008D0189" w:rsidP="008D0189">
            <w:pPr>
              <w:contextualSpacing/>
              <w:rPr>
                <w:color w:val="000000" w:themeColor="text1"/>
              </w:rPr>
            </w:pPr>
            <w:r w:rsidRPr="006C2975">
              <w:rPr>
                <w:color w:val="000000" w:themeColor="text1"/>
              </w:rPr>
              <w:lastRenderedPageBreak/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3834F2B3" w14:textId="77777777" w:rsidR="00531A23" w:rsidRPr="006C2975" w:rsidRDefault="00531A23" w:rsidP="00531A23">
            <w:pPr>
              <w:rPr>
                <w:color w:val="000000" w:themeColor="text1"/>
              </w:rPr>
            </w:pPr>
            <w:r w:rsidRPr="006C2975">
              <w:rPr>
                <w:color w:val="000000" w:themeColor="text1"/>
              </w:rPr>
              <w:t>В</w:t>
            </w:r>
            <w:r w:rsidRPr="006C2975">
              <w:rPr>
                <w:b/>
                <w:bCs/>
                <w:color w:val="000000" w:themeColor="text1"/>
              </w:rPr>
              <w:t xml:space="preserve"> комплектацию входит:</w:t>
            </w:r>
          </w:p>
          <w:p w14:paraId="624F991D" w14:textId="77777777" w:rsidR="00531A23" w:rsidRPr="006C2975" w:rsidRDefault="00531A23" w:rsidP="00531A23">
            <w:pPr>
              <w:pStyle w:val="a5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6C2975">
              <w:rPr>
                <w:color w:val="000000" w:themeColor="text1"/>
              </w:rPr>
              <w:t>Пара платформ педалей</w:t>
            </w:r>
          </w:p>
          <w:p w14:paraId="22B1D071" w14:textId="77777777" w:rsidR="00531A23" w:rsidRPr="006C2975" w:rsidRDefault="00531A23" w:rsidP="00531A23">
            <w:pPr>
              <w:pStyle w:val="a5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6C2975">
              <w:rPr>
                <w:color w:val="000000" w:themeColor="text1"/>
              </w:rPr>
              <w:t>Пара детских фиксирующих манжет для запястья</w:t>
            </w:r>
          </w:p>
          <w:p w14:paraId="1A964FE7" w14:textId="77777777" w:rsidR="00531A23" w:rsidRPr="006C2975" w:rsidRDefault="00531A23" w:rsidP="00531A23">
            <w:pPr>
              <w:pStyle w:val="a5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6C2975">
              <w:rPr>
                <w:color w:val="000000" w:themeColor="text1"/>
              </w:rPr>
              <w:t>Активно-пассивный тренажер рук/верхней части тела</w:t>
            </w:r>
          </w:p>
          <w:p w14:paraId="19515414" w14:textId="77777777" w:rsidR="00531A23" w:rsidRPr="006C2975" w:rsidRDefault="00531A23" w:rsidP="008D0189">
            <w:pPr>
              <w:contextualSpacing/>
              <w:jc w:val="both"/>
              <w:rPr>
                <w:rFonts w:eastAsia="Times New Roman"/>
                <w:color w:val="000000" w:themeColor="text1"/>
              </w:rPr>
            </w:pPr>
          </w:p>
          <w:p w14:paraId="59461708" w14:textId="03EFD31D" w:rsidR="008D0189" w:rsidRPr="006C2975" w:rsidRDefault="008D0189" w:rsidP="008D0189">
            <w:pPr>
              <w:contextualSpacing/>
              <w:jc w:val="both"/>
              <w:rPr>
                <w:rFonts w:eastAsia="Times New Roman"/>
                <w:color w:val="000000" w:themeColor="text1"/>
              </w:rPr>
            </w:pPr>
            <w:r w:rsidRPr="006C2975">
              <w:rPr>
                <w:rFonts w:eastAsia="Times New Roman"/>
                <w:color w:val="000000" w:themeColor="text1"/>
              </w:rPr>
              <w:t>Габариты тренажера для ног и рук 60-88 × 5</w:t>
            </w:r>
            <w:r w:rsidR="009A29B8" w:rsidRPr="006C2975">
              <w:rPr>
                <w:rFonts w:eastAsia="Times New Roman"/>
                <w:color w:val="000000" w:themeColor="text1"/>
              </w:rPr>
              <w:t>6</w:t>
            </w:r>
            <w:r w:rsidRPr="006C2975">
              <w:rPr>
                <w:rFonts w:eastAsia="Times New Roman"/>
                <w:color w:val="000000" w:themeColor="text1"/>
              </w:rPr>
              <w:t xml:space="preserve"> × 99-114 см</w:t>
            </w:r>
          </w:p>
          <w:p w14:paraId="053F696A" w14:textId="77777777" w:rsidR="008D0189" w:rsidRPr="006C2975" w:rsidRDefault="008D0189" w:rsidP="008D0189">
            <w:pPr>
              <w:contextualSpacing/>
              <w:jc w:val="both"/>
              <w:rPr>
                <w:rFonts w:eastAsia="Times New Roman"/>
                <w:color w:val="000000" w:themeColor="text1"/>
              </w:rPr>
            </w:pPr>
            <w:r w:rsidRPr="006C2975">
              <w:rPr>
                <w:rFonts w:eastAsia="Times New Roman"/>
                <w:color w:val="000000" w:themeColor="text1"/>
              </w:rPr>
              <w:t>Размер дисплея 11,5х8,5 см</w:t>
            </w:r>
          </w:p>
          <w:p w14:paraId="6CBBC073" w14:textId="77777777" w:rsidR="008D0189" w:rsidRPr="006C2975" w:rsidRDefault="008D0189" w:rsidP="008D0189">
            <w:pPr>
              <w:contextualSpacing/>
              <w:jc w:val="both"/>
              <w:rPr>
                <w:rFonts w:eastAsia="Times New Roman"/>
                <w:color w:val="000000" w:themeColor="text1"/>
              </w:rPr>
            </w:pPr>
          </w:p>
        </w:tc>
      </w:tr>
      <w:tr w:rsidR="006C2975" w:rsidRPr="006C2975" w14:paraId="69DEBD71" w14:textId="77777777" w:rsidTr="00B51EC5">
        <w:tc>
          <w:tcPr>
            <w:tcW w:w="2689" w:type="dxa"/>
          </w:tcPr>
          <w:p w14:paraId="2E5E9AD4" w14:textId="77777777" w:rsidR="008D0189" w:rsidRPr="006C2975" w:rsidRDefault="008D0189" w:rsidP="008D0189">
            <w:pPr>
              <w:rPr>
                <w:color w:val="000000" w:themeColor="text1"/>
              </w:rPr>
            </w:pPr>
            <w:r w:rsidRPr="006C2975">
              <w:rPr>
                <w:color w:val="000000" w:themeColor="text1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7E668144" w14:textId="60BE24F1" w:rsidR="008D0189" w:rsidRPr="006C2975" w:rsidRDefault="008D0189" w:rsidP="008D0189">
            <w:pPr>
              <w:rPr>
                <w:color w:val="000000" w:themeColor="text1"/>
              </w:rPr>
            </w:pPr>
            <w:r w:rsidRPr="006C2975">
              <w:rPr>
                <w:color w:val="000000" w:themeColor="text1"/>
              </w:rPr>
              <w:t>Руководство пользователя (паспорт) на русском языке</w:t>
            </w:r>
          </w:p>
          <w:p w14:paraId="3D7A0E21" w14:textId="77777777" w:rsidR="008D0189" w:rsidRPr="006C2975" w:rsidRDefault="008D0189" w:rsidP="008D0189">
            <w:pPr>
              <w:rPr>
                <w:color w:val="000000" w:themeColor="text1"/>
              </w:rPr>
            </w:pPr>
            <w:r w:rsidRPr="006C2975">
              <w:rPr>
                <w:color w:val="000000" w:themeColor="text1"/>
              </w:rPr>
              <w:t>Копия регистрационного удостоверения</w:t>
            </w:r>
          </w:p>
          <w:p w14:paraId="1A2694A9" w14:textId="318226AE" w:rsidR="008D0189" w:rsidRPr="006C2975" w:rsidRDefault="008D0189" w:rsidP="008D0189">
            <w:pPr>
              <w:rPr>
                <w:color w:val="000000" w:themeColor="text1"/>
              </w:rPr>
            </w:pPr>
            <w:r w:rsidRPr="006C2975">
              <w:rPr>
                <w:color w:val="000000" w:themeColor="text1"/>
              </w:rPr>
              <w:t xml:space="preserve">Гарантийный талон </w:t>
            </w:r>
          </w:p>
          <w:p w14:paraId="5521E060" w14:textId="42AF5426" w:rsidR="008D0189" w:rsidRPr="006C2975" w:rsidRDefault="008D0189" w:rsidP="008D0189">
            <w:pPr>
              <w:contextualSpacing/>
              <w:jc w:val="both"/>
              <w:rPr>
                <w:color w:val="000000" w:themeColor="text1"/>
              </w:rPr>
            </w:pPr>
            <w:r w:rsidRPr="006C2975">
              <w:rPr>
                <w:bCs/>
                <w:color w:val="000000" w:themeColor="text1"/>
              </w:rPr>
              <w:t>Инструкции (в бумажном варианте) на казахском и русском языках.</w:t>
            </w:r>
          </w:p>
          <w:p w14:paraId="0E7CEEB8" w14:textId="3377E8B1" w:rsidR="008D0189" w:rsidRPr="006C2975" w:rsidRDefault="008D0189" w:rsidP="008D0189">
            <w:pPr>
              <w:rPr>
                <w:color w:val="000000" w:themeColor="text1"/>
              </w:rPr>
            </w:pPr>
          </w:p>
        </w:tc>
      </w:tr>
      <w:tr w:rsidR="006C2975" w:rsidRPr="006C2975" w14:paraId="2BB5AC3F" w14:textId="77777777" w:rsidTr="00B51EC5">
        <w:tc>
          <w:tcPr>
            <w:tcW w:w="2689" w:type="dxa"/>
          </w:tcPr>
          <w:p w14:paraId="21168586" w14:textId="18DB7D7A" w:rsidR="008D0189" w:rsidRPr="006C2975" w:rsidRDefault="008D0189" w:rsidP="008D0189">
            <w:pPr>
              <w:rPr>
                <w:color w:val="000000" w:themeColor="text1"/>
              </w:rPr>
            </w:pPr>
            <w:r w:rsidRPr="006C2975">
              <w:rPr>
                <w:color w:val="000000" w:themeColor="text1"/>
              </w:rPr>
              <w:t>Срок поставки</w:t>
            </w:r>
          </w:p>
        </w:tc>
        <w:tc>
          <w:tcPr>
            <w:tcW w:w="6650" w:type="dxa"/>
          </w:tcPr>
          <w:p w14:paraId="780D279D" w14:textId="49FE0304" w:rsidR="00C102C6" w:rsidRPr="006C2975" w:rsidRDefault="006C2975" w:rsidP="00262847">
            <w:pPr>
              <w:rPr>
                <w:color w:val="000000" w:themeColor="text1"/>
              </w:rPr>
            </w:pPr>
            <w:r w:rsidRPr="006C2975">
              <w:rPr>
                <w:color w:val="000000" w:themeColor="text1"/>
                <w:lang w:val="kk-KZ"/>
              </w:rPr>
              <w:t>В течение 60 рабочих дней со дня заключения Договора</w:t>
            </w:r>
          </w:p>
        </w:tc>
      </w:tr>
      <w:tr w:rsidR="006C2975" w:rsidRPr="006C2975" w14:paraId="4EADB89C" w14:textId="77777777" w:rsidTr="00B51EC5">
        <w:tc>
          <w:tcPr>
            <w:tcW w:w="2689" w:type="dxa"/>
          </w:tcPr>
          <w:p w14:paraId="739DAA40" w14:textId="09C6CDE9" w:rsidR="008D0189" w:rsidRPr="006C2975" w:rsidRDefault="008D0189" w:rsidP="008D0189">
            <w:pPr>
              <w:rPr>
                <w:color w:val="000000" w:themeColor="text1"/>
              </w:rPr>
            </w:pPr>
            <w:r w:rsidRPr="006C2975">
              <w:rPr>
                <w:color w:val="000000" w:themeColor="text1"/>
              </w:rPr>
              <w:t>Условия доставки</w:t>
            </w:r>
          </w:p>
        </w:tc>
        <w:tc>
          <w:tcPr>
            <w:tcW w:w="6650" w:type="dxa"/>
          </w:tcPr>
          <w:p w14:paraId="02995064" w14:textId="7F206F2F" w:rsidR="00C102C6" w:rsidRPr="006C2975" w:rsidRDefault="008D0189" w:rsidP="008D0189">
            <w:pPr>
              <w:rPr>
                <w:color w:val="000000" w:themeColor="text1"/>
              </w:rPr>
            </w:pPr>
            <w:r w:rsidRPr="006C2975">
              <w:rPr>
                <w:color w:val="000000" w:themeColor="text1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</w:tc>
      </w:tr>
      <w:tr w:rsidR="006C2975" w:rsidRPr="006C2975" w14:paraId="520589A2" w14:textId="77777777" w:rsidTr="00B51EC5">
        <w:tc>
          <w:tcPr>
            <w:tcW w:w="2689" w:type="dxa"/>
          </w:tcPr>
          <w:p w14:paraId="79901FEC" w14:textId="47F97C5E" w:rsidR="008D0189" w:rsidRPr="006C2975" w:rsidRDefault="008D0189" w:rsidP="008D0189">
            <w:pPr>
              <w:rPr>
                <w:color w:val="000000" w:themeColor="text1"/>
              </w:rPr>
            </w:pPr>
            <w:r w:rsidRPr="006C2975">
              <w:rPr>
                <w:color w:val="000000" w:themeColor="text1"/>
              </w:rPr>
              <w:t>Места поставки</w:t>
            </w:r>
          </w:p>
        </w:tc>
        <w:tc>
          <w:tcPr>
            <w:tcW w:w="6650" w:type="dxa"/>
          </w:tcPr>
          <w:p w14:paraId="6E2E72BC" w14:textId="77777777" w:rsidR="00B72837" w:rsidRPr="006C2975" w:rsidRDefault="00B72837" w:rsidP="00B72837">
            <w:pPr>
              <w:pStyle w:val="a5"/>
              <w:numPr>
                <w:ilvl w:val="0"/>
                <w:numId w:val="6"/>
              </w:numPr>
              <w:rPr>
                <w:iCs/>
                <w:color w:val="000000" w:themeColor="text1"/>
                <w:lang w:val="en-US"/>
              </w:rPr>
            </w:pPr>
            <w:proofErr w:type="spellStart"/>
            <w:r w:rsidRPr="006C2975">
              <w:rPr>
                <w:iCs/>
                <w:color w:val="000000" w:themeColor="text1"/>
                <w:lang w:val="en-US"/>
              </w:rPr>
              <w:t>Акмолинская</w:t>
            </w:r>
            <w:proofErr w:type="spellEnd"/>
            <w:r w:rsidRPr="006C2975">
              <w:rPr>
                <w:iCs/>
                <w:color w:val="000000" w:themeColor="text1"/>
                <w:lang w:val="en-US"/>
              </w:rPr>
              <w:t xml:space="preserve"> </w:t>
            </w:r>
            <w:proofErr w:type="spellStart"/>
            <w:r w:rsidRPr="006C2975">
              <w:rPr>
                <w:iCs/>
                <w:color w:val="000000" w:themeColor="text1"/>
                <w:lang w:val="en-US"/>
              </w:rPr>
              <w:t>область</w:t>
            </w:r>
            <w:proofErr w:type="spellEnd"/>
          </w:p>
          <w:p w14:paraId="06F478FB" w14:textId="77777777" w:rsidR="00B72837" w:rsidRPr="006C2975" w:rsidRDefault="00B72837" w:rsidP="00B72837">
            <w:pPr>
              <w:pStyle w:val="a5"/>
              <w:rPr>
                <w:iCs/>
                <w:color w:val="000000" w:themeColor="text1"/>
              </w:rPr>
            </w:pPr>
            <w:r w:rsidRPr="006C2975">
              <w:rPr>
                <w:iCs/>
                <w:color w:val="000000" w:themeColor="text1"/>
              </w:rPr>
              <w:t>Степногорск, 1 микрорайон, больничный комплекс, здание 15 (а/я 15), 021500</w:t>
            </w:r>
          </w:p>
          <w:p w14:paraId="6BD1F133" w14:textId="77777777" w:rsidR="00B72837" w:rsidRPr="006C2975" w:rsidRDefault="00B72837" w:rsidP="00B72837">
            <w:pPr>
              <w:pStyle w:val="a5"/>
              <w:rPr>
                <w:iCs/>
                <w:color w:val="000000" w:themeColor="text1"/>
              </w:rPr>
            </w:pPr>
          </w:p>
          <w:p w14:paraId="701F1E52" w14:textId="77777777" w:rsidR="00B72837" w:rsidRPr="006C2975" w:rsidRDefault="00B72837" w:rsidP="00B72837">
            <w:pPr>
              <w:pStyle w:val="a5"/>
              <w:numPr>
                <w:ilvl w:val="0"/>
                <w:numId w:val="6"/>
              </w:numPr>
              <w:rPr>
                <w:iCs/>
                <w:color w:val="000000" w:themeColor="text1"/>
              </w:rPr>
            </w:pPr>
            <w:r w:rsidRPr="006C2975">
              <w:rPr>
                <w:iCs/>
                <w:color w:val="000000" w:themeColor="text1"/>
              </w:rPr>
              <w:t>Актюбинская область</w:t>
            </w:r>
          </w:p>
          <w:p w14:paraId="74DB2619" w14:textId="77777777" w:rsidR="00B72837" w:rsidRPr="006C2975" w:rsidRDefault="00B72837" w:rsidP="00B72837">
            <w:pPr>
              <w:pStyle w:val="a5"/>
              <w:rPr>
                <w:iCs/>
                <w:color w:val="000000" w:themeColor="text1"/>
              </w:rPr>
            </w:pPr>
            <w:proofErr w:type="spellStart"/>
            <w:r w:rsidRPr="006C2975">
              <w:rPr>
                <w:iCs/>
                <w:color w:val="000000" w:themeColor="text1"/>
              </w:rPr>
              <w:t>г.Актобе</w:t>
            </w:r>
            <w:proofErr w:type="spellEnd"/>
            <w:r w:rsidRPr="006C2975">
              <w:rPr>
                <w:iCs/>
                <w:color w:val="000000" w:themeColor="text1"/>
              </w:rPr>
              <w:t>, район Алматы, Алтынсарина, 3А, 030006</w:t>
            </w:r>
          </w:p>
          <w:p w14:paraId="16518618" w14:textId="77777777" w:rsidR="00B72837" w:rsidRPr="006C2975" w:rsidRDefault="00B72837" w:rsidP="00B72837">
            <w:pPr>
              <w:pStyle w:val="a5"/>
              <w:rPr>
                <w:iCs/>
                <w:color w:val="000000" w:themeColor="text1"/>
              </w:rPr>
            </w:pPr>
          </w:p>
          <w:p w14:paraId="509207AE" w14:textId="77777777" w:rsidR="00B72837" w:rsidRPr="006C2975" w:rsidRDefault="00B72837" w:rsidP="00B72837">
            <w:pPr>
              <w:pStyle w:val="a5"/>
              <w:numPr>
                <w:ilvl w:val="0"/>
                <w:numId w:val="6"/>
              </w:numPr>
              <w:rPr>
                <w:iCs/>
                <w:color w:val="000000" w:themeColor="text1"/>
              </w:rPr>
            </w:pPr>
            <w:r w:rsidRPr="006C2975">
              <w:rPr>
                <w:iCs/>
                <w:color w:val="000000" w:themeColor="text1"/>
              </w:rPr>
              <w:t>Мангистауская область</w:t>
            </w:r>
          </w:p>
          <w:p w14:paraId="0D3D8A90" w14:textId="77777777" w:rsidR="00B72837" w:rsidRPr="006C2975" w:rsidRDefault="00B72837" w:rsidP="00B72837">
            <w:pPr>
              <w:pStyle w:val="a5"/>
              <w:rPr>
                <w:iCs/>
                <w:color w:val="000000" w:themeColor="text1"/>
              </w:rPr>
            </w:pPr>
            <w:r w:rsidRPr="006C2975">
              <w:rPr>
                <w:iCs/>
                <w:color w:val="000000" w:themeColor="text1"/>
              </w:rPr>
              <w:t>г.</w:t>
            </w:r>
            <w:r w:rsidRPr="006C2975">
              <w:rPr>
                <w:color w:val="000000" w:themeColor="text1"/>
              </w:rPr>
              <w:t xml:space="preserve"> </w:t>
            </w:r>
            <w:r w:rsidRPr="006C2975">
              <w:rPr>
                <w:iCs/>
                <w:color w:val="000000" w:themeColor="text1"/>
              </w:rPr>
              <w:t>Актау микрорайон 26, здание 50</w:t>
            </w:r>
          </w:p>
          <w:p w14:paraId="0CF95C74" w14:textId="77777777" w:rsidR="00B72837" w:rsidRPr="006C2975" w:rsidRDefault="00B72837" w:rsidP="00B72837">
            <w:pPr>
              <w:pStyle w:val="a5"/>
              <w:rPr>
                <w:iCs/>
                <w:color w:val="000000" w:themeColor="text1"/>
              </w:rPr>
            </w:pPr>
          </w:p>
          <w:p w14:paraId="555C9313" w14:textId="77777777" w:rsidR="00B72837" w:rsidRPr="006C2975" w:rsidRDefault="00B72837" w:rsidP="00B72837">
            <w:pPr>
              <w:pStyle w:val="a5"/>
              <w:numPr>
                <w:ilvl w:val="0"/>
                <w:numId w:val="6"/>
              </w:numPr>
              <w:rPr>
                <w:iCs/>
                <w:color w:val="000000" w:themeColor="text1"/>
              </w:rPr>
            </w:pPr>
            <w:r w:rsidRPr="006C2975">
              <w:rPr>
                <w:iCs/>
                <w:color w:val="000000" w:themeColor="text1"/>
              </w:rPr>
              <w:t>г. Нур-Султан</w:t>
            </w:r>
          </w:p>
          <w:p w14:paraId="5B831DF0" w14:textId="77777777" w:rsidR="00B72837" w:rsidRPr="006C2975" w:rsidRDefault="00B72837" w:rsidP="00B72837">
            <w:pPr>
              <w:ind w:firstLine="718"/>
              <w:contextualSpacing/>
              <w:rPr>
                <w:color w:val="000000" w:themeColor="text1"/>
              </w:rPr>
            </w:pPr>
            <w:r w:rsidRPr="006C2975">
              <w:rPr>
                <w:iCs/>
                <w:color w:val="000000" w:themeColor="text1"/>
              </w:rPr>
              <w:t xml:space="preserve">улица </w:t>
            </w:r>
            <w:proofErr w:type="spellStart"/>
            <w:r w:rsidRPr="006C2975">
              <w:rPr>
                <w:iCs/>
                <w:color w:val="000000" w:themeColor="text1"/>
              </w:rPr>
              <w:t>Жансугурова</w:t>
            </w:r>
            <w:proofErr w:type="spellEnd"/>
            <w:r w:rsidRPr="006C2975">
              <w:rPr>
                <w:iCs/>
                <w:color w:val="000000" w:themeColor="text1"/>
              </w:rPr>
              <w:t>, 12</w:t>
            </w:r>
          </w:p>
          <w:p w14:paraId="77D8C4DF" w14:textId="5E9AA811" w:rsidR="008D0189" w:rsidRPr="006C2975" w:rsidRDefault="00EB5982" w:rsidP="00B72837">
            <w:pPr>
              <w:rPr>
                <w:color w:val="000000" w:themeColor="text1"/>
              </w:rPr>
            </w:pPr>
            <w:r w:rsidRPr="006C2975">
              <w:rPr>
                <w:color w:val="000000" w:themeColor="text1"/>
              </w:rPr>
              <w:t xml:space="preserve"> </w:t>
            </w:r>
          </w:p>
        </w:tc>
      </w:tr>
      <w:tr w:rsidR="006C2975" w:rsidRPr="006C2975" w14:paraId="5B6D7F2B" w14:textId="77777777" w:rsidTr="00B51EC5">
        <w:tc>
          <w:tcPr>
            <w:tcW w:w="2689" w:type="dxa"/>
          </w:tcPr>
          <w:p w14:paraId="397DF7F9" w14:textId="347B933F" w:rsidR="008D0189" w:rsidRPr="006C2975" w:rsidRDefault="008D0189" w:rsidP="008D0189">
            <w:pPr>
              <w:rPr>
                <w:color w:val="000000" w:themeColor="text1"/>
              </w:rPr>
            </w:pPr>
            <w:r w:rsidRPr="006C2975">
              <w:rPr>
                <w:color w:val="000000" w:themeColor="text1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309EE96B" w14:textId="7B51BC57" w:rsidR="008D0189" w:rsidRPr="006C2975" w:rsidRDefault="008D0189" w:rsidP="008D0189">
            <w:pPr>
              <w:rPr>
                <w:color w:val="000000" w:themeColor="text1"/>
              </w:rPr>
            </w:pPr>
            <w:r w:rsidRPr="006C2975">
              <w:rPr>
                <w:color w:val="000000" w:themeColor="text1"/>
              </w:rPr>
              <w:t>12 месяцев со дня поставки</w:t>
            </w:r>
          </w:p>
        </w:tc>
      </w:tr>
      <w:tr w:rsidR="006C2975" w:rsidRPr="006C2975" w14:paraId="3AD2781A" w14:textId="77777777" w:rsidTr="00B51EC5">
        <w:tc>
          <w:tcPr>
            <w:tcW w:w="2689" w:type="dxa"/>
          </w:tcPr>
          <w:p w14:paraId="12B47189" w14:textId="4E8D41BA" w:rsidR="008D0189" w:rsidRPr="006C2975" w:rsidRDefault="008D0189" w:rsidP="008D0189">
            <w:pPr>
              <w:rPr>
                <w:color w:val="000000" w:themeColor="text1"/>
              </w:rPr>
            </w:pPr>
            <w:r w:rsidRPr="006C2975">
              <w:rPr>
                <w:color w:val="000000" w:themeColor="text1"/>
              </w:rPr>
              <w:t>Требования к поставщику</w:t>
            </w:r>
          </w:p>
        </w:tc>
        <w:tc>
          <w:tcPr>
            <w:tcW w:w="6650" w:type="dxa"/>
          </w:tcPr>
          <w:p w14:paraId="3E68C989" w14:textId="77777777" w:rsidR="008D0189" w:rsidRPr="006C2975" w:rsidRDefault="008D0189" w:rsidP="008D0189">
            <w:pPr>
              <w:contextualSpacing/>
              <w:jc w:val="both"/>
              <w:rPr>
                <w:color w:val="000000" w:themeColor="text1"/>
              </w:rPr>
            </w:pPr>
            <w:r w:rsidRPr="006C2975">
              <w:rPr>
                <w:color w:val="000000" w:themeColor="text1"/>
              </w:rPr>
              <w:t>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55085E24" w14:textId="77777777" w:rsidR="008D0189" w:rsidRPr="006C2975" w:rsidRDefault="008D0189" w:rsidP="008D0189">
            <w:pPr>
              <w:jc w:val="both"/>
              <w:rPr>
                <w:color w:val="000000" w:themeColor="text1"/>
              </w:rPr>
            </w:pPr>
            <w:proofErr w:type="spellStart"/>
            <w:r w:rsidRPr="006C2975">
              <w:rPr>
                <w:color w:val="000000" w:themeColor="text1"/>
              </w:rPr>
              <w:t>Авторизационное</w:t>
            </w:r>
            <w:proofErr w:type="spellEnd"/>
            <w:r w:rsidRPr="006C2975">
              <w:rPr>
                <w:color w:val="000000" w:themeColor="text1"/>
              </w:rPr>
              <w:t xml:space="preserve">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  <w:p w14:paraId="52199769" w14:textId="09B34B9F" w:rsidR="008D0189" w:rsidRPr="006C2975" w:rsidRDefault="008D0189" w:rsidP="008D0189">
            <w:pPr>
              <w:rPr>
                <w:color w:val="000000" w:themeColor="text1"/>
              </w:rPr>
            </w:pPr>
          </w:p>
        </w:tc>
      </w:tr>
      <w:tr w:rsidR="008D0189" w:rsidRPr="006C2975" w14:paraId="0D9413CA" w14:textId="77777777" w:rsidTr="00B51EC5">
        <w:trPr>
          <w:trHeight w:val="603"/>
        </w:trPr>
        <w:tc>
          <w:tcPr>
            <w:tcW w:w="2689" w:type="dxa"/>
          </w:tcPr>
          <w:p w14:paraId="375658EF" w14:textId="67BDFA73" w:rsidR="008D0189" w:rsidRPr="006C2975" w:rsidRDefault="008D0189" w:rsidP="008D0189">
            <w:pPr>
              <w:rPr>
                <w:color w:val="000000" w:themeColor="text1"/>
              </w:rPr>
            </w:pPr>
            <w:r w:rsidRPr="006C2975">
              <w:rPr>
                <w:color w:val="000000" w:themeColor="text1"/>
              </w:rPr>
              <w:t>Сопутствующие услуги/работы</w:t>
            </w:r>
          </w:p>
        </w:tc>
        <w:tc>
          <w:tcPr>
            <w:tcW w:w="6650" w:type="dxa"/>
          </w:tcPr>
          <w:p w14:paraId="069E9A5A" w14:textId="2C38588A" w:rsidR="008D0189" w:rsidRPr="006C2975" w:rsidRDefault="008D0189" w:rsidP="008D0189">
            <w:pPr>
              <w:rPr>
                <w:color w:val="000000" w:themeColor="text1"/>
              </w:rPr>
            </w:pPr>
            <w:r w:rsidRPr="006C2975">
              <w:rPr>
                <w:color w:val="000000" w:themeColor="text1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04C7DC7E" w14:textId="77777777" w:rsidR="001A03AB" w:rsidRPr="006C2975" w:rsidRDefault="001A03AB" w:rsidP="001A03AB">
      <w:pPr>
        <w:rPr>
          <w:color w:val="000000" w:themeColor="text1"/>
        </w:rPr>
      </w:pPr>
    </w:p>
    <w:p w14:paraId="0262726B" w14:textId="77777777" w:rsidR="001A03AB" w:rsidRPr="006C2975" w:rsidRDefault="001A03AB" w:rsidP="001A03AB">
      <w:pPr>
        <w:rPr>
          <w:color w:val="000000" w:themeColor="text1"/>
        </w:rPr>
      </w:pPr>
    </w:p>
    <w:sectPr w:rsidR="001A03AB" w:rsidRPr="006C2975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14500"/>
    <w:multiLevelType w:val="hybridMultilevel"/>
    <w:tmpl w:val="AA0C40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3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D44CD2"/>
    <w:multiLevelType w:val="multilevel"/>
    <w:tmpl w:val="BA168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122A51"/>
    <w:multiLevelType w:val="hybridMultilevel"/>
    <w:tmpl w:val="CA1051F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656B7664"/>
    <w:multiLevelType w:val="multilevel"/>
    <w:tmpl w:val="632AA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3AB"/>
    <w:rsid w:val="001A03AB"/>
    <w:rsid w:val="00262847"/>
    <w:rsid w:val="002B1FC6"/>
    <w:rsid w:val="00333CCE"/>
    <w:rsid w:val="00523F52"/>
    <w:rsid w:val="00531A23"/>
    <w:rsid w:val="005813AF"/>
    <w:rsid w:val="006C2975"/>
    <w:rsid w:val="00794A10"/>
    <w:rsid w:val="007C4C9D"/>
    <w:rsid w:val="007C590C"/>
    <w:rsid w:val="00805D54"/>
    <w:rsid w:val="008D0189"/>
    <w:rsid w:val="008D2704"/>
    <w:rsid w:val="009A29B8"/>
    <w:rsid w:val="009F7D33"/>
    <w:rsid w:val="00B72837"/>
    <w:rsid w:val="00C102C6"/>
    <w:rsid w:val="00C70620"/>
    <w:rsid w:val="00C90B6D"/>
    <w:rsid w:val="00CA327A"/>
    <w:rsid w:val="00CB4B6A"/>
    <w:rsid w:val="00D01BEB"/>
    <w:rsid w:val="00D414D0"/>
    <w:rsid w:val="00D843CA"/>
    <w:rsid w:val="00E20CA8"/>
    <w:rsid w:val="00EA17F6"/>
    <w:rsid w:val="00EB5982"/>
    <w:rsid w:val="00F6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7F3A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03AB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0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A03AB"/>
    <w:pPr>
      <w:spacing w:before="100" w:beforeAutospacing="1" w:after="100" w:afterAutospacing="1"/>
    </w:pPr>
  </w:style>
  <w:style w:type="character" w:customStyle="1" w:styleId="cs-captiontitle">
    <w:name w:val="cs-caption__title"/>
    <w:basedOn w:val="a0"/>
    <w:rsid w:val="002B1FC6"/>
  </w:style>
  <w:style w:type="paragraph" w:styleId="a5">
    <w:name w:val="List Paragraph"/>
    <w:basedOn w:val="a"/>
    <w:uiPriority w:val="34"/>
    <w:qFormat/>
    <w:rsid w:val="002B1FC6"/>
    <w:pPr>
      <w:ind w:left="720"/>
      <w:contextualSpacing/>
    </w:pPr>
  </w:style>
  <w:style w:type="character" w:styleId="a6">
    <w:name w:val="Strong"/>
    <w:basedOn w:val="a0"/>
    <w:uiPriority w:val="22"/>
    <w:qFormat/>
    <w:rsid w:val="005813AF"/>
    <w:rPr>
      <w:b/>
      <w:bCs/>
    </w:rPr>
  </w:style>
  <w:style w:type="character" w:customStyle="1" w:styleId="s0">
    <w:name w:val="s0"/>
    <w:rsid w:val="005813A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8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39289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57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63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16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3412131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5481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7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05556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9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7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3946911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7122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Нокеш Дидар</cp:lastModifiedBy>
  <cp:revision>9</cp:revision>
  <dcterms:created xsi:type="dcterms:W3CDTF">2021-06-22T05:08:00Z</dcterms:created>
  <dcterms:modified xsi:type="dcterms:W3CDTF">2021-10-04T10:15:00Z</dcterms:modified>
</cp:coreProperties>
</file>