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5C0" w14:textId="77777777" w:rsidR="007C0EE6" w:rsidRPr="002E7D3A" w:rsidRDefault="007C0EE6" w:rsidP="007C0EE6">
      <w:pPr>
        <w:jc w:val="center"/>
        <w:rPr>
          <w:rFonts w:ascii="Times New Roman" w:hAnsi="Times New Roman" w:cs="Times New Roman"/>
          <w:b/>
          <w:bCs/>
        </w:rPr>
      </w:pPr>
      <w:r w:rsidRPr="002E7D3A">
        <w:rPr>
          <w:rFonts w:ascii="Times New Roman" w:hAnsi="Times New Roman" w:cs="Times New Roman"/>
          <w:b/>
          <w:bCs/>
        </w:rPr>
        <w:t>Техническая спецификация</w:t>
      </w:r>
    </w:p>
    <w:p w14:paraId="53B91529" w14:textId="77777777" w:rsidR="007C0EE6" w:rsidRPr="002E7D3A"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2E7D3A" w14:paraId="0AD0AC3B" w14:textId="77777777" w:rsidTr="00B51EC5">
        <w:tc>
          <w:tcPr>
            <w:tcW w:w="2689" w:type="dxa"/>
          </w:tcPr>
          <w:p w14:paraId="7E6D9AA3" w14:textId="224F9173"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заказчика</w:t>
            </w:r>
          </w:p>
        </w:tc>
        <w:tc>
          <w:tcPr>
            <w:tcW w:w="6650" w:type="dxa"/>
            <w:shd w:val="clear" w:color="auto" w:fill="auto"/>
          </w:tcPr>
          <w:p w14:paraId="1764A312" w14:textId="618BA624" w:rsidR="008E1DA9" w:rsidRPr="002E7D3A" w:rsidRDefault="008E1DA9" w:rsidP="00B51EC5">
            <w:pPr>
              <w:contextualSpacing/>
              <w:rPr>
                <w:rFonts w:ascii="Times New Roman" w:hAnsi="Times New Roman" w:cs="Times New Roman"/>
              </w:rPr>
            </w:pPr>
            <w:r w:rsidRPr="002E7D3A">
              <w:rPr>
                <w:rFonts w:ascii="Times New Roman" w:hAnsi="Times New Roman" w:cs="Times New Roman"/>
                <w:b/>
                <w:bCs/>
              </w:rPr>
              <w:t>Корпоративный Фонд «</w:t>
            </w:r>
            <w:r w:rsidRPr="002E7D3A">
              <w:rPr>
                <w:rFonts w:ascii="Times New Roman" w:hAnsi="Times New Roman" w:cs="Times New Roman"/>
                <w:b/>
                <w:bCs/>
                <w:lang w:val="kk-KZ"/>
              </w:rPr>
              <w:t>Қамқорлық қоры</w:t>
            </w:r>
            <w:r w:rsidRPr="002E7D3A">
              <w:rPr>
                <w:rFonts w:ascii="Times New Roman" w:hAnsi="Times New Roman" w:cs="Times New Roman"/>
                <w:b/>
                <w:bCs/>
              </w:rPr>
              <w:t>»</w:t>
            </w:r>
          </w:p>
        </w:tc>
      </w:tr>
      <w:tr w:rsidR="008E1DA9" w:rsidRPr="002E7D3A" w14:paraId="1E262940" w14:textId="77777777" w:rsidTr="00B51EC5">
        <w:tc>
          <w:tcPr>
            <w:tcW w:w="2689" w:type="dxa"/>
          </w:tcPr>
          <w:p w14:paraId="1DECEF19" w14:textId="4571AA37" w:rsidR="008E1DA9" w:rsidRPr="002E7D3A" w:rsidRDefault="008E1DA9" w:rsidP="00B51EC5">
            <w:pPr>
              <w:rPr>
                <w:rFonts w:ascii="Times New Roman" w:hAnsi="Times New Roman" w:cs="Times New Roman"/>
              </w:rPr>
            </w:pPr>
            <w:r w:rsidRPr="002E7D3A">
              <w:rPr>
                <w:rFonts w:ascii="Times New Roman" w:hAnsi="Times New Roman" w:cs="Times New Roman"/>
              </w:rPr>
              <w:t>Номер закупки</w:t>
            </w:r>
          </w:p>
        </w:tc>
        <w:tc>
          <w:tcPr>
            <w:tcW w:w="6650" w:type="dxa"/>
            <w:shd w:val="clear" w:color="auto" w:fill="auto"/>
          </w:tcPr>
          <w:p w14:paraId="259D49D5" w14:textId="606F55CC" w:rsidR="008E1DA9" w:rsidRPr="002E7D3A" w:rsidRDefault="00C42705" w:rsidP="00B51EC5">
            <w:pPr>
              <w:rPr>
                <w:rFonts w:ascii="Times New Roman" w:hAnsi="Times New Roman" w:cs="Times New Roman"/>
                <w:b/>
                <w:bCs/>
              </w:rPr>
            </w:pPr>
            <w:r w:rsidRPr="002E7D3A">
              <w:rPr>
                <w:rFonts w:ascii="Times New Roman" w:hAnsi="Times New Roman" w:cs="Times New Roman"/>
                <w:b/>
                <w:bCs/>
              </w:rPr>
              <w:t>0</w:t>
            </w:r>
            <w:r w:rsidR="0011368C">
              <w:rPr>
                <w:rFonts w:ascii="Times New Roman" w:hAnsi="Times New Roman" w:cs="Times New Roman"/>
                <w:b/>
                <w:bCs/>
              </w:rPr>
              <w:t>2</w:t>
            </w:r>
            <w:r w:rsidRPr="002E7D3A">
              <w:rPr>
                <w:rFonts w:ascii="Times New Roman" w:hAnsi="Times New Roman" w:cs="Times New Roman"/>
                <w:b/>
                <w:bCs/>
              </w:rPr>
              <w:t>/</w:t>
            </w:r>
            <w:r w:rsidR="002E7D3A" w:rsidRPr="002E7D3A">
              <w:rPr>
                <w:rFonts w:ascii="Times New Roman" w:hAnsi="Times New Roman" w:cs="Times New Roman"/>
                <w:b/>
                <w:bCs/>
              </w:rPr>
              <w:t>7</w:t>
            </w:r>
            <w:r w:rsidRPr="002E7D3A">
              <w:rPr>
                <w:rFonts w:ascii="Times New Roman" w:hAnsi="Times New Roman" w:cs="Times New Roman"/>
                <w:b/>
                <w:bCs/>
              </w:rPr>
              <w:t>-КФ</w:t>
            </w:r>
          </w:p>
        </w:tc>
      </w:tr>
      <w:tr w:rsidR="008E1DA9" w:rsidRPr="002E7D3A" w14:paraId="25465E84" w14:textId="77777777" w:rsidTr="00B51EC5">
        <w:tc>
          <w:tcPr>
            <w:tcW w:w="2689" w:type="dxa"/>
          </w:tcPr>
          <w:p w14:paraId="798D1ED5" w14:textId="58E66BA2"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закупки</w:t>
            </w:r>
          </w:p>
        </w:tc>
        <w:tc>
          <w:tcPr>
            <w:tcW w:w="6650" w:type="dxa"/>
            <w:shd w:val="clear" w:color="auto" w:fill="auto"/>
          </w:tcPr>
          <w:p w14:paraId="35E4CAD7" w14:textId="24C8AF8B" w:rsidR="008E1DA9" w:rsidRPr="002E7D3A" w:rsidRDefault="005C00A4" w:rsidP="00B51EC5">
            <w:pPr>
              <w:rPr>
                <w:rFonts w:ascii="Times New Roman" w:hAnsi="Times New Roman" w:cs="Times New Roman"/>
                <w:b/>
                <w:bCs/>
              </w:rPr>
            </w:pPr>
            <w:r w:rsidRPr="002E7D3A">
              <w:rPr>
                <w:rFonts w:ascii="Times New Roman" w:hAnsi="Times New Roman" w:cs="Times New Roman"/>
                <w:b/>
                <w:bCs/>
              </w:rPr>
              <w:t xml:space="preserve">Оснащение </w:t>
            </w:r>
            <w:r w:rsidR="002E7D3A" w:rsidRPr="002E7D3A">
              <w:rPr>
                <w:rFonts w:ascii="Times New Roman" w:hAnsi="Times New Roman" w:cs="Times New Roman"/>
                <w:b/>
                <w:bCs/>
                <w:lang w:val="kk-KZ"/>
              </w:rPr>
              <w:t xml:space="preserve">4 </w:t>
            </w:r>
            <w:r w:rsidRPr="002E7D3A">
              <w:rPr>
                <w:rFonts w:ascii="Times New Roman" w:hAnsi="Times New Roman" w:cs="Times New Roman"/>
                <w:b/>
                <w:bCs/>
                <w:lang w:val="kk-KZ"/>
              </w:rPr>
              <w:t>центров раннего вмешательства</w:t>
            </w:r>
          </w:p>
        </w:tc>
      </w:tr>
      <w:tr w:rsidR="008E1DA9" w:rsidRPr="002E7D3A" w14:paraId="6ED39BD8" w14:textId="77777777" w:rsidTr="00B51EC5">
        <w:tc>
          <w:tcPr>
            <w:tcW w:w="2689" w:type="dxa"/>
          </w:tcPr>
          <w:p w14:paraId="20889D72" w14:textId="3C43D8D5" w:rsidR="008E1DA9" w:rsidRPr="002E7D3A" w:rsidRDefault="008E1DA9" w:rsidP="00B51EC5">
            <w:pPr>
              <w:rPr>
                <w:rFonts w:ascii="Times New Roman" w:hAnsi="Times New Roman" w:cs="Times New Roman"/>
              </w:rPr>
            </w:pPr>
            <w:r w:rsidRPr="002E7D3A">
              <w:rPr>
                <w:rFonts w:ascii="Times New Roman" w:hAnsi="Times New Roman" w:cs="Times New Roman"/>
              </w:rPr>
              <w:t>Номер лота</w:t>
            </w:r>
          </w:p>
        </w:tc>
        <w:tc>
          <w:tcPr>
            <w:tcW w:w="6650" w:type="dxa"/>
            <w:shd w:val="clear" w:color="auto" w:fill="auto"/>
          </w:tcPr>
          <w:p w14:paraId="340CEC57" w14:textId="58FBCFD5" w:rsidR="008E1DA9" w:rsidRPr="002E7D3A" w:rsidRDefault="008E1DA9" w:rsidP="008E1DA9">
            <w:pPr>
              <w:rPr>
                <w:rFonts w:ascii="Times New Roman" w:hAnsi="Times New Roman" w:cs="Times New Roman"/>
                <w:b/>
                <w:bCs/>
              </w:rPr>
            </w:pPr>
            <w:r w:rsidRPr="002E7D3A">
              <w:rPr>
                <w:rFonts w:ascii="Times New Roman" w:hAnsi="Times New Roman" w:cs="Times New Roman"/>
                <w:b/>
                <w:bCs/>
                <w:color w:val="000000"/>
              </w:rPr>
              <w:t>0</w:t>
            </w:r>
            <w:r w:rsidR="0011368C">
              <w:rPr>
                <w:rFonts w:ascii="Times New Roman" w:hAnsi="Times New Roman" w:cs="Times New Roman"/>
                <w:b/>
                <w:bCs/>
                <w:color w:val="000000"/>
              </w:rPr>
              <w:t>2</w:t>
            </w:r>
            <w:r w:rsidRPr="002E7D3A">
              <w:rPr>
                <w:rFonts w:ascii="Times New Roman" w:hAnsi="Times New Roman" w:cs="Times New Roman"/>
                <w:b/>
                <w:bCs/>
                <w:color w:val="000000"/>
              </w:rPr>
              <w:t>-ЦП/</w:t>
            </w:r>
            <w:r w:rsidR="002E7D3A" w:rsidRPr="002E7D3A">
              <w:rPr>
                <w:rFonts w:ascii="Times New Roman" w:hAnsi="Times New Roman" w:cs="Times New Roman"/>
                <w:b/>
                <w:bCs/>
                <w:color w:val="000000"/>
              </w:rPr>
              <w:t>07</w:t>
            </w:r>
          </w:p>
        </w:tc>
      </w:tr>
      <w:tr w:rsidR="008E1DA9" w:rsidRPr="002E7D3A" w14:paraId="3DE8739E" w14:textId="77777777" w:rsidTr="00B51EC5">
        <w:tc>
          <w:tcPr>
            <w:tcW w:w="2689" w:type="dxa"/>
          </w:tcPr>
          <w:p w14:paraId="17EBAC24" w14:textId="3AB4702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Наименование товара </w:t>
            </w:r>
          </w:p>
        </w:tc>
        <w:tc>
          <w:tcPr>
            <w:tcW w:w="6650" w:type="dxa"/>
            <w:shd w:val="clear" w:color="auto" w:fill="auto"/>
          </w:tcPr>
          <w:p w14:paraId="7CB70AAC" w14:textId="77777777" w:rsidR="009B1EC5" w:rsidRPr="009B1EC5" w:rsidRDefault="009B1EC5" w:rsidP="009B1EC5">
            <w:pPr>
              <w:rPr>
                <w:rFonts w:ascii="Times New Roman" w:hAnsi="Times New Roman" w:cs="Times New Roman"/>
                <w:b/>
                <w:bCs/>
              </w:rPr>
            </w:pPr>
            <w:r w:rsidRPr="009B1EC5">
              <w:rPr>
                <w:rFonts w:ascii="Times New Roman" w:hAnsi="Times New Roman" w:cs="Times New Roman"/>
                <w:b/>
                <w:bCs/>
              </w:rPr>
              <w:t>«Световой стол из сосны для рисования песком RR003»</w:t>
            </w:r>
          </w:p>
          <w:p w14:paraId="4737ACAE" w14:textId="15215BF4" w:rsidR="008E1DA9" w:rsidRPr="0011368C" w:rsidRDefault="009B1EC5" w:rsidP="009B1EC5">
            <w:pPr>
              <w:rPr>
                <w:rFonts w:ascii="Times New Roman" w:hAnsi="Times New Roman" w:cs="Times New Roman"/>
                <w:b/>
                <w:bCs/>
              </w:rPr>
            </w:pPr>
            <w:r w:rsidRPr="009B1EC5">
              <w:rPr>
                <w:rFonts w:ascii="Times New Roman" w:hAnsi="Times New Roman" w:cs="Times New Roman"/>
                <w:b/>
                <w:bCs/>
              </w:rPr>
              <w:t>(в комплект входит песок 12,5 кг.)</w:t>
            </w:r>
          </w:p>
        </w:tc>
      </w:tr>
      <w:tr w:rsidR="008E1DA9" w:rsidRPr="002E7D3A" w14:paraId="3EBB05D8" w14:textId="77777777" w:rsidTr="00B51EC5">
        <w:tc>
          <w:tcPr>
            <w:tcW w:w="2689" w:type="dxa"/>
          </w:tcPr>
          <w:p w14:paraId="026BF9E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Единица измерения</w:t>
            </w:r>
          </w:p>
        </w:tc>
        <w:tc>
          <w:tcPr>
            <w:tcW w:w="6650" w:type="dxa"/>
            <w:shd w:val="clear" w:color="auto" w:fill="auto"/>
          </w:tcPr>
          <w:p w14:paraId="035DC0D3" w14:textId="5C25B594" w:rsidR="008E1DA9" w:rsidRPr="002E7D3A" w:rsidRDefault="002F58AC" w:rsidP="00B51EC5">
            <w:pPr>
              <w:contextualSpacing/>
              <w:rPr>
                <w:rFonts w:ascii="Times New Roman" w:hAnsi="Times New Roman" w:cs="Times New Roman"/>
              </w:rPr>
            </w:pPr>
            <w:r w:rsidRPr="002E7D3A">
              <w:rPr>
                <w:rFonts w:ascii="Times New Roman" w:hAnsi="Times New Roman" w:cs="Times New Roman"/>
              </w:rPr>
              <w:t>ш</w:t>
            </w:r>
            <w:r w:rsidR="008E1DA9" w:rsidRPr="002E7D3A">
              <w:rPr>
                <w:rFonts w:ascii="Times New Roman" w:hAnsi="Times New Roman" w:cs="Times New Roman"/>
              </w:rPr>
              <w:t>тук</w:t>
            </w:r>
            <w:r w:rsidR="00666DA0" w:rsidRPr="002E7D3A">
              <w:rPr>
                <w:rFonts w:ascii="Times New Roman" w:hAnsi="Times New Roman" w:cs="Times New Roman"/>
              </w:rPr>
              <w:t>а</w:t>
            </w:r>
          </w:p>
        </w:tc>
      </w:tr>
      <w:tr w:rsidR="008E1DA9" w:rsidRPr="002E7D3A" w14:paraId="46F5183D" w14:textId="77777777" w:rsidTr="00B51EC5">
        <w:trPr>
          <w:trHeight w:val="407"/>
        </w:trPr>
        <w:tc>
          <w:tcPr>
            <w:tcW w:w="2689" w:type="dxa"/>
          </w:tcPr>
          <w:p w14:paraId="27DBF9DD"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Количество (объем)</w:t>
            </w:r>
          </w:p>
        </w:tc>
        <w:tc>
          <w:tcPr>
            <w:tcW w:w="6650" w:type="dxa"/>
            <w:shd w:val="clear" w:color="auto" w:fill="auto"/>
          </w:tcPr>
          <w:p w14:paraId="3D0D6C00" w14:textId="06ED07E3" w:rsidR="008E1DA9" w:rsidRPr="002E7D3A" w:rsidRDefault="002E7D3A" w:rsidP="00B51EC5">
            <w:pPr>
              <w:contextualSpacing/>
              <w:rPr>
                <w:rFonts w:ascii="Times New Roman" w:hAnsi="Times New Roman" w:cs="Times New Roman"/>
              </w:rPr>
            </w:pPr>
            <w:r w:rsidRPr="002E7D3A">
              <w:rPr>
                <w:rFonts w:ascii="Times New Roman" w:hAnsi="Times New Roman" w:cs="Times New Roman"/>
              </w:rPr>
              <w:t>4</w:t>
            </w:r>
          </w:p>
        </w:tc>
      </w:tr>
      <w:tr w:rsidR="008E1DA9" w:rsidRPr="002E7D3A" w14:paraId="2FC5A74A" w14:textId="77777777" w:rsidTr="00B51EC5">
        <w:tc>
          <w:tcPr>
            <w:tcW w:w="2689" w:type="dxa"/>
          </w:tcPr>
          <w:p w14:paraId="43AFA6A4" w14:textId="3BAE8B24" w:rsidR="008E1DA9" w:rsidRPr="002E7D3A" w:rsidRDefault="008E1DA9" w:rsidP="008E1DA9">
            <w:pPr>
              <w:rPr>
                <w:rFonts w:ascii="Times New Roman" w:hAnsi="Times New Roman" w:cs="Times New Roman"/>
              </w:rPr>
            </w:pPr>
            <w:r w:rsidRPr="002E7D3A">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2E7D3A" w:rsidRDefault="008E1DA9" w:rsidP="00B51EC5">
            <w:pPr>
              <w:contextualSpacing/>
              <w:rPr>
                <w:rFonts w:ascii="Times New Roman" w:hAnsi="Times New Roman" w:cs="Times New Roman"/>
              </w:rPr>
            </w:pPr>
          </w:p>
        </w:tc>
      </w:tr>
      <w:tr w:rsidR="008E1DA9" w:rsidRPr="002E7D3A" w14:paraId="4ACBDF2F" w14:textId="77777777" w:rsidTr="00B51EC5">
        <w:trPr>
          <w:trHeight w:val="575"/>
        </w:trPr>
        <w:tc>
          <w:tcPr>
            <w:tcW w:w="2689" w:type="dxa"/>
          </w:tcPr>
          <w:p w14:paraId="4CAF9008" w14:textId="128AEF23" w:rsidR="008E1DA9" w:rsidRPr="002E7D3A" w:rsidRDefault="008E1DA9" w:rsidP="008E1DA9">
            <w:pPr>
              <w:rPr>
                <w:rFonts w:ascii="Times New Roman" w:hAnsi="Times New Roman" w:cs="Times New Roman"/>
              </w:rPr>
            </w:pPr>
            <w:r w:rsidRPr="002E7D3A">
              <w:rPr>
                <w:rFonts w:ascii="Times New Roman" w:hAnsi="Times New Roman" w:cs="Times New Roman"/>
              </w:rPr>
              <w:t>Общая сумма, с учетом НДС</w:t>
            </w:r>
          </w:p>
        </w:tc>
        <w:tc>
          <w:tcPr>
            <w:tcW w:w="6650" w:type="dxa"/>
            <w:shd w:val="clear" w:color="auto" w:fill="auto"/>
          </w:tcPr>
          <w:p w14:paraId="06356E0F" w14:textId="25DC84DC" w:rsidR="008E1DA9" w:rsidRPr="002E7D3A" w:rsidRDefault="008E1DA9" w:rsidP="00B51EC5">
            <w:pPr>
              <w:contextualSpacing/>
              <w:rPr>
                <w:rFonts w:ascii="Times New Roman" w:hAnsi="Times New Roman" w:cs="Times New Roman"/>
              </w:rPr>
            </w:pPr>
          </w:p>
        </w:tc>
      </w:tr>
      <w:tr w:rsidR="008E1DA9" w:rsidRPr="002E7D3A" w14:paraId="04B835E0" w14:textId="77777777" w:rsidTr="00B51EC5">
        <w:trPr>
          <w:trHeight w:val="338"/>
        </w:trPr>
        <w:tc>
          <w:tcPr>
            <w:tcW w:w="2689" w:type="dxa"/>
          </w:tcPr>
          <w:p w14:paraId="0A3DEE96"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Техническое описание</w:t>
            </w:r>
          </w:p>
        </w:tc>
        <w:tc>
          <w:tcPr>
            <w:tcW w:w="6650" w:type="dxa"/>
            <w:shd w:val="clear" w:color="auto" w:fill="auto"/>
          </w:tcPr>
          <w:p w14:paraId="448E19AD" w14:textId="77777777" w:rsidR="00DC6B83" w:rsidRPr="002E7D3A" w:rsidRDefault="008E1DA9" w:rsidP="00DC6B83">
            <w:pPr>
              <w:ind w:left="5"/>
              <w:jc w:val="both"/>
              <w:rPr>
                <w:rFonts w:ascii="Times New Roman" w:hAnsi="Times New Roman" w:cs="Times New Roman"/>
              </w:rPr>
            </w:pPr>
            <w:r w:rsidRPr="002E7D3A">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2E7D3A" w:rsidRDefault="00420721" w:rsidP="00DC6B83">
            <w:pPr>
              <w:ind w:left="5"/>
              <w:jc w:val="both"/>
              <w:rPr>
                <w:rFonts w:ascii="Times New Roman" w:hAnsi="Times New Roman" w:cs="Times New Roman"/>
              </w:rPr>
            </w:pPr>
            <w:r w:rsidRPr="002E7D3A">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sidRPr="002E7D3A">
              <w:rPr>
                <w:rFonts w:ascii="Times New Roman" w:hAnsi="Times New Roman" w:cs="Times New Roman"/>
              </w:rPr>
              <w:t>.</w:t>
            </w:r>
          </w:p>
          <w:p w14:paraId="342ED76D" w14:textId="5A5C83AA"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2E7D3A">
              <w:rPr>
                <w:rFonts w:ascii="Times New Roman" w:hAnsi="Times New Roman" w:cs="Times New Roman"/>
              </w:rPr>
              <w:t>включаться</w:t>
            </w:r>
            <w:r w:rsidRPr="002E7D3A">
              <w:rPr>
                <w:rFonts w:ascii="Times New Roman" w:hAnsi="Times New Roman" w:cs="Times New Roman"/>
              </w:rPr>
              <w:t xml:space="preserve"> режим смены цветов (перелив). </w:t>
            </w:r>
          </w:p>
          <w:p w14:paraId="410552EB"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2E7D3A" w:rsidRDefault="00420721" w:rsidP="00B418A3">
            <w:pPr>
              <w:jc w:val="both"/>
              <w:rPr>
                <w:rFonts w:ascii="Times New Roman" w:hAnsi="Times New Roman" w:cs="Times New Roman"/>
                <w:b/>
              </w:rPr>
            </w:pPr>
            <w:r w:rsidRPr="002E7D3A">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2E7D3A">
                <w:rPr>
                  <w:rFonts w:ascii="Times New Roman" w:hAnsi="Times New Roman" w:cs="Times New Roman"/>
                </w:rPr>
                <w:t>12,5 кг</w:t>
              </w:r>
            </w:smartTag>
            <w:r w:rsidRPr="002E7D3A">
              <w:rPr>
                <w:rFonts w:ascii="Times New Roman" w:hAnsi="Times New Roman" w:cs="Times New Roman"/>
              </w:rPr>
              <w:t xml:space="preserve"> кварцевого песка мелкой фактуры</w:t>
            </w:r>
            <w:r w:rsidRPr="002E7D3A">
              <w:rPr>
                <w:rFonts w:ascii="Times New Roman" w:hAnsi="Times New Roman" w:cs="Times New Roman"/>
                <w:b/>
              </w:rPr>
              <w:t>.</w:t>
            </w:r>
          </w:p>
          <w:p w14:paraId="53250CFF" w14:textId="295FBA94" w:rsidR="00420721" w:rsidRPr="002E7D3A" w:rsidRDefault="00420721" w:rsidP="00DC6B83">
            <w:pPr>
              <w:jc w:val="both"/>
              <w:rPr>
                <w:rFonts w:ascii="Times New Roman" w:hAnsi="Times New Roman" w:cs="Times New Roman"/>
              </w:rPr>
            </w:pPr>
            <w:r w:rsidRPr="002E7D3A">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2E7D3A" w:rsidRDefault="008E1DA9" w:rsidP="00DC6B83">
            <w:pPr>
              <w:ind w:left="146" w:hanging="146"/>
              <w:rPr>
                <w:rFonts w:ascii="Times New Roman" w:hAnsi="Times New Roman" w:cs="Times New Roman"/>
              </w:rPr>
            </w:pPr>
          </w:p>
        </w:tc>
      </w:tr>
      <w:tr w:rsidR="008E1DA9" w:rsidRPr="002E7D3A" w14:paraId="5822CFD5" w14:textId="77777777" w:rsidTr="00B51EC5">
        <w:tc>
          <w:tcPr>
            <w:tcW w:w="2689" w:type="dxa"/>
          </w:tcPr>
          <w:p w14:paraId="29F7753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Длина стола: 63 см</w:t>
            </w:r>
          </w:p>
          <w:p w14:paraId="37159BD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Ширина стола: 70 см</w:t>
            </w:r>
          </w:p>
          <w:p w14:paraId="0C517C12" w14:textId="77777777"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 xml:space="preserve">Высота бортика стола 12 см. </w:t>
            </w:r>
          </w:p>
          <w:p w14:paraId="2D118439" w14:textId="5D9E6EB4"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Высота телескопической ножки 35 см, при вытягивании ножки полная длина 55 см.</w:t>
            </w:r>
          </w:p>
          <w:p w14:paraId="530887C2" w14:textId="77777777" w:rsidR="008E1DA9" w:rsidRPr="002E7D3A" w:rsidRDefault="008E1DA9" w:rsidP="00B51EC5">
            <w:pPr>
              <w:contextualSpacing/>
              <w:rPr>
                <w:rFonts w:ascii="Times New Roman" w:hAnsi="Times New Roman" w:cs="Times New Roman"/>
              </w:rPr>
            </w:pPr>
          </w:p>
          <w:p w14:paraId="4B05202B" w14:textId="1EAFE5EB" w:rsidR="00DC6B83" w:rsidRPr="002E7D3A" w:rsidRDefault="00DC6B83" w:rsidP="00B51EC5">
            <w:pPr>
              <w:contextualSpacing/>
              <w:rPr>
                <w:rFonts w:ascii="Times New Roman" w:hAnsi="Times New Roman" w:cs="Times New Roman"/>
                <w:b/>
              </w:rPr>
            </w:pPr>
            <w:r w:rsidRPr="002E7D3A">
              <w:rPr>
                <w:rFonts w:ascii="Times New Roman" w:hAnsi="Times New Roman" w:cs="Times New Roman"/>
                <w:b/>
              </w:rPr>
              <w:t>Материал:</w:t>
            </w:r>
          </w:p>
          <w:p w14:paraId="094CF299" w14:textId="2209D4D8"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Корпус должен быть выполнен из массива дерева (сосна), покрыт лаком.</w:t>
            </w:r>
          </w:p>
          <w:p w14:paraId="6803983E"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Материал рабочего стола –оргстекло.</w:t>
            </w:r>
          </w:p>
          <w:p w14:paraId="6CF4795B"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Ножки - из металла, телескопические.</w:t>
            </w:r>
          </w:p>
          <w:p w14:paraId="79E09B6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Тип подсветки: светодиодная</w:t>
            </w:r>
          </w:p>
          <w:p w14:paraId="38B6CEA8" w14:textId="77777777" w:rsidR="008E1DA9" w:rsidRPr="002E7D3A" w:rsidRDefault="008E1DA9" w:rsidP="00B51EC5">
            <w:pPr>
              <w:contextualSpacing/>
              <w:rPr>
                <w:rFonts w:ascii="Times New Roman" w:hAnsi="Times New Roman" w:cs="Times New Roman"/>
              </w:rPr>
            </w:pPr>
          </w:p>
        </w:tc>
      </w:tr>
      <w:tr w:rsidR="008E1DA9" w:rsidRPr="002E7D3A" w14:paraId="0D5840AD" w14:textId="77777777" w:rsidTr="00B51EC5">
        <w:tc>
          <w:tcPr>
            <w:tcW w:w="2689" w:type="dxa"/>
          </w:tcPr>
          <w:p w14:paraId="4A8BFF30" w14:textId="693CD8D2" w:rsidR="008E1DA9" w:rsidRPr="002E7D3A" w:rsidRDefault="008E1DA9" w:rsidP="00B51EC5">
            <w:pPr>
              <w:rPr>
                <w:rFonts w:ascii="Times New Roman" w:hAnsi="Times New Roman" w:cs="Times New Roman"/>
              </w:rPr>
            </w:pPr>
            <w:r w:rsidRPr="002E7D3A">
              <w:rPr>
                <w:rFonts w:ascii="Times New Roman" w:hAnsi="Times New Roman" w:cs="Times New Roman"/>
              </w:rPr>
              <w:lastRenderedPageBreak/>
              <w:t>Дополнительная документация</w:t>
            </w:r>
          </w:p>
        </w:tc>
        <w:tc>
          <w:tcPr>
            <w:tcW w:w="6650" w:type="dxa"/>
          </w:tcPr>
          <w:p w14:paraId="5E56F12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Руководство пользователя (паспорт) на русском языке</w:t>
            </w:r>
          </w:p>
          <w:p w14:paraId="5D14291C" w14:textId="2A3405CC"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Гарантийный талон </w:t>
            </w:r>
          </w:p>
          <w:p w14:paraId="77C9A1FC" w14:textId="486EC248" w:rsidR="00DC6B83" w:rsidRPr="002E7D3A" w:rsidRDefault="00DC6B83" w:rsidP="00B51EC5">
            <w:pPr>
              <w:rPr>
                <w:rFonts w:ascii="Times New Roman" w:hAnsi="Times New Roman" w:cs="Times New Roman"/>
              </w:rPr>
            </w:pPr>
          </w:p>
        </w:tc>
      </w:tr>
      <w:tr w:rsidR="008E1DA9" w:rsidRPr="002E7D3A" w14:paraId="42FD02EE" w14:textId="77777777" w:rsidTr="00B51EC5">
        <w:tc>
          <w:tcPr>
            <w:tcW w:w="2689" w:type="dxa"/>
          </w:tcPr>
          <w:p w14:paraId="0DB5F7B4" w14:textId="574B2FE3" w:rsidR="008E1DA9" w:rsidRPr="002E7D3A" w:rsidRDefault="008E1DA9" w:rsidP="00B51EC5">
            <w:pPr>
              <w:rPr>
                <w:rFonts w:ascii="Times New Roman" w:hAnsi="Times New Roman" w:cs="Times New Roman"/>
              </w:rPr>
            </w:pPr>
            <w:r w:rsidRPr="002E7D3A">
              <w:rPr>
                <w:rFonts w:ascii="Times New Roman" w:hAnsi="Times New Roman" w:cs="Times New Roman"/>
              </w:rPr>
              <w:t>Срок поставки</w:t>
            </w:r>
          </w:p>
        </w:tc>
        <w:tc>
          <w:tcPr>
            <w:tcW w:w="6650" w:type="dxa"/>
          </w:tcPr>
          <w:p w14:paraId="18EC797A" w14:textId="73A932FD" w:rsidR="00DC6B83" w:rsidRPr="002E7D3A" w:rsidRDefault="005C00A4" w:rsidP="00B51EC5">
            <w:pPr>
              <w:rPr>
                <w:rFonts w:ascii="Times New Roman" w:hAnsi="Times New Roman" w:cs="Times New Roman"/>
              </w:rPr>
            </w:pPr>
            <w:r w:rsidRPr="002E7D3A">
              <w:rPr>
                <w:rFonts w:ascii="Times New Roman" w:hAnsi="Times New Roman" w:cs="Times New Roman"/>
                <w:lang w:val="kk-KZ"/>
              </w:rPr>
              <w:t xml:space="preserve">Не ранее 1 ноября 2021 года и не позднее 15 </w:t>
            </w:r>
            <w:r w:rsidR="002E7D3A">
              <w:rPr>
                <w:rFonts w:ascii="Times New Roman" w:hAnsi="Times New Roman" w:cs="Times New Roman"/>
                <w:lang w:val="kk-KZ"/>
              </w:rPr>
              <w:t>декабря</w:t>
            </w:r>
            <w:r w:rsidRPr="002E7D3A">
              <w:rPr>
                <w:rFonts w:ascii="Times New Roman" w:hAnsi="Times New Roman" w:cs="Times New Roman"/>
                <w:lang w:val="kk-KZ"/>
              </w:rPr>
              <w:t xml:space="preserve"> 2021 года</w:t>
            </w:r>
          </w:p>
        </w:tc>
      </w:tr>
      <w:tr w:rsidR="008E1DA9" w:rsidRPr="002E7D3A" w14:paraId="678520BA" w14:textId="77777777" w:rsidTr="00B51EC5">
        <w:tc>
          <w:tcPr>
            <w:tcW w:w="2689" w:type="dxa"/>
          </w:tcPr>
          <w:p w14:paraId="7F66347B" w14:textId="7BD8BDEB" w:rsidR="008E1DA9" w:rsidRPr="002E7D3A" w:rsidRDefault="008E1DA9" w:rsidP="00B51EC5">
            <w:pPr>
              <w:rPr>
                <w:rFonts w:ascii="Times New Roman" w:hAnsi="Times New Roman" w:cs="Times New Roman"/>
              </w:rPr>
            </w:pPr>
            <w:r w:rsidRPr="002E7D3A">
              <w:rPr>
                <w:rFonts w:ascii="Times New Roman" w:hAnsi="Times New Roman" w:cs="Times New Roman"/>
              </w:rPr>
              <w:t>Условия доставки</w:t>
            </w:r>
          </w:p>
        </w:tc>
        <w:tc>
          <w:tcPr>
            <w:tcW w:w="6650" w:type="dxa"/>
          </w:tcPr>
          <w:p w14:paraId="3FA1579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2E7D3A" w:rsidRDefault="00DC6B83" w:rsidP="00B51EC5">
            <w:pPr>
              <w:rPr>
                <w:rFonts w:ascii="Times New Roman" w:hAnsi="Times New Roman" w:cs="Times New Roman"/>
              </w:rPr>
            </w:pPr>
          </w:p>
        </w:tc>
      </w:tr>
      <w:tr w:rsidR="008E1DA9" w:rsidRPr="002E7D3A" w14:paraId="411241D3" w14:textId="77777777" w:rsidTr="00B51EC5">
        <w:tc>
          <w:tcPr>
            <w:tcW w:w="2689" w:type="dxa"/>
          </w:tcPr>
          <w:p w14:paraId="79457069" w14:textId="0CEFD838" w:rsidR="008E1DA9" w:rsidRPr="002E7D3A" w:rsidRDefault="008E1DA9" w:rsidP="00B51EC5">
            <w:pPr>
              <w:rPr>
                <w:rFonts w:ascii="Times New Roman" w:hAnsi="Times New Roman" w:cs="Times New Roman"/>
              </w:rPr>
            </w:pPr>
            <w:r w:rsidRPr="002E7D3A">
              <w:rPr>
                <w:rFonts w:ascii="Times New Roman" w:hAnsi="Times New Roman" w:cs="Times New Roman"/>
              </w:rPr>
              <w:t>Места поставки</w:t>
            </w:r>
          </w:p>
        </w:tc>
        <w:tc>
          <w:tcPr>
            <w:tcW w:w="6650" w:type="dxa"/>
          </w:tcPr>
          <w:p w14:paraId="4319F08E" w14:textId="77777777" w:rsidR="002E7D3A" w:rsidRPr="002E7D3A" w:rsidRDefault="002E7D3A" w:rsidP="002E7D3A">
            <w:pPr>
              <w:pStyle w:val="a4"/>
              <w:numPr>
                <w:ilvl w:val="0"/>
                <w:numId w:val="3"/>
              </w:numPr>
              <w:rPr>
                <w:rFonts w:ascii="Times New Roman" w:hAnsi="Times New Roman" w:cs="Times New Roman"/>
                <w:iCs/>
                <w:lang w:val="en-US"/>
              </w:rPr>
            </w:pPr>
            <w:r w:rsidRPr="002E7D3A">
              <w:rPr>
                <w:rFonts w:ascii="Times New Roman" w:hAnsi="Times New Roman" w:cs="Times New Roman"/>
                <w:iCs/>
                <w:lang w:val="en-US"/>
              </w:rPr>
              <w:t>Акмолинская область</w:t>
            </w:r>
          </w:p>
          <w:p w14:paraId="552E5EB0" w14:textId="77777777" w:rsidR="002E7D3A" w:rsidRPr="002E7D3A" w:rsidRDefault="002E7D3A" w:rsidP="002E7D3A">
            <w:pPr>
              <w:pStyle w:val="a4"/>
              <w:rPr>
                <w:rFonts w:ascii="Times New Roman" w:hAnsi="Times New Roman" w:cs="Times New Roman"/>
                <w:iCs/>
              </w:rPr>
            </w:pPr>
            <w:r w:rsidRPr="002E7D3A">
              <w:rPr>
                <w:rFonts w:ascii="Times New Roman" w:hAnsi="Times New Roman" w:cs="Times New Roman"/>
                <w:iCs/>
              </w:rPr>
              <w:t>Степногорск, 1 микрорайон, больничный комплекс, здание 15 (а/я 15), 021500</w:t>
            </w:r>
          </w:p>
          <w:p w14:paraId="6EF35D60" w14:textId="77777777" w:rsidR="002E7D3A" w:rsidRPr="002E7D3A" w:rsidRDefault="002E7D3A" w:rsidP="002E7D3A">
            <w:pPr>
              <w:pStyle w:val="a4"/>
              <w:rPr>
                <w:rFonts w:ascii="Times New Roman" w:hAnsi="Times New Roman" w:cs="Times New Roman"/>
                <w:iCs/>
              </w:rPr>
            </w:pPr>
          </w:p>
          <w:p w14:paraId="09522B1B" w14:textId="77777777" w:rsidR="002E7D3A" w:rsidRPr="002E7D3A" w:rsidRDefault="002E7D3A" w:rsidP="002E7D3A">
            <w:pPr>
              <w:pStyle w:val="a4"/>
              <w:numPr>
                <w:ilvl w:val="0"/>
                <w:numId w:val="3"/>
              </w:numPr>
              <w:rPr>
                <w:rFonts w:ascii="Times New Roman" w:hAnsi="Times New Roman" w:cs="Times New Roman"/>
                <w:iCs/>
              </w:rPr>
            </w:pPr>
            <w:r w:rsidRPr="002E7D3A">
              <w:rPr>
                <w:rFonts w:ascii="Times New Roman" w:hAnsi="Times New Roman" w:cs="Times New Roman"/>
                <w:iCs/>
              </w:rPr>
              <w:t>Актюбинская область</w:t>
            </w:r>
          </w:p>
          <w:p w14:paraId="304C6EC5" w14:textId="77777777" w:rsidR="002E7D3A" w:rsidRPr="002E7D3A" w:rsidRDefault="002E7D3A" w:rsidP="002E7D3A">
            <w:pPr>
              <w:pStyle w:val="a4"/>
              <w:rPr>
                <w:rFonts w:ascii="Times New Roman" w:hAnsi="Times New Roman" w:cs="Times New Roman"/>
                <w:iCs/>
              </w:rPr>
            </w:pPr>
            <w:r w:rsidRPr="002E7D3A">
              <w:rPr>
                <w:rFonts w:ascii="Times New Roman" w:hAnsi="Times New Roman" w:cs="Times New Roman"/>
                <w:iCs/>
              </w:rPr>
              <w:t>г.Актобе, район Алматы, Алтынсарина, 3А, 030006</w:t>
            </w:r>
          </w:p>
          <w:p w14:paraId="7F424BBC" w14:textId="77777777" w:rsidR="002E7D3A" w:rsidRPr="002E7D3A" w:rsidRDefault="002E7D3A" w:rsidP="002E7D3A">
            <w:pPr>
              <w:pStyle w:val="a4"/>
              <w:rPr>
                <w:rFonts w:ascii="Times New Roman" w:hAnsi="Times New Roman" w:cs="Times New Roman"/>
                <w:iCs/>
              </w:rPr>
            </w:pPr>
          </w:p>
          <w:p w14:paraId="2D607923" w14:textId="77777777" w:rsidR="002E7D3A" w:rsidRPr="002E7D3A" w:rsidRDefault="002E7D3A" w:rsidP="002E7D3A">
            <w:pPr>
              <w:pStyle w:val="a4"/>
              <w:numPr>
                <w:ilvl w:val="0"/>
                <w:numId w:val="3"/>
              </w:numPr>
              <w:rPr>
                <w:rFonts w:ascii="Times New Roman" w:hAnsi="Times New Roman" w:cs="Times New Roman"/>
                <w:iCs/>
              </w:rPr>
            </w:pPr>
            <w:r w:rsidRPr="002E7D3A">
              <w:rPr>
                <w:rFonts w:ascii="Times New Roman" w:hAnsi="Times New Roman" w:cs="Times New Roman"/>
                <w:iCs/>
              </w:rPr>
              <w:t>Мангистауская область</w:t>
            </w:r>
          </w:p>
          <w:p w14:paraId="691407B5" w14:textId="77777777" w:rsidR="002E7D3A" w:rsidRPr="002E7D3A" w:rsidRDefault="002E7D3A" w:rsidP="002E7D3A">
            <w:pPr>
              <w:pStyle w:val="a4"/>
              <w:rPr>
                <w:rFonts w:ascii="Times New Roman" w:hAnsi="Times New Roman" w:cs="Times New Roman"/>
                <w:iCs/>
              </w:rPr>
            </w:pPr>
            <w:r w:rsidRPr="002E7D3A">
              <w:rPr>
                <w:rFonts w:ascii="Times New Roman" w:hAnsi="Times New Roman" w:cs="Times New Roman"/>
                <w:iCs/>
              </w:rPr>
              <w:t>г.</w:t>
            </w:r>
            <w:r w:rsidRPr="002E7D3A">
              <w:rPr>
                <w:rFonts w:ascii="Times New Roman" w:hAnsi="Times New Roman" w:cs="Times New Roman"/>
              </w:rPr>
              <w:t xml:space="preserve"> </w:t>
            </w:r>
            <w:r w:rsidRPr="002E7D3A">
              <w:rPr>
                <w:rFonts w:ascii="Times New Roman" w:hAnsi="Times New Roman" w:cs="Times New Roman"/>
                <w:iCs/>
              </w:rPr>
              <w:t>Актау микрорайон 26, здание 50</w:t>
            </w:r>
          </w:p>
          <w:p w14:paraId="40789C58" w14:textId="77777777" w:rsidR="002E7D3A" w:rsidRPr="002E7D3A" w:rsidRDefault="002E7D3A" w:rsidP="002E7D3A">
            <w:pPr>
              <w:pStyle w:val="a4"/>
              <w:rPr>
                <w:rFonts w:ascii="Times New Roman" w:hAnsi="Times New Roman" w:cs="Times New Roman"/>
                <w:iCs/>
              </w:rPr>
            </w:pPr>
          </w:p>
          <w:p w14:paraId="6E12C3E4" w14:textId="77777777" w:rsidR="002E7D3A" w:rsidRPr="002E7D3A" w:rsidRDefault="002E7D3A" w:rsidP="002E7D3A">
            <w:pPr>
              <w:pStyle w:val="a4"/>
              <w:numPr>
                <w:ilvl w:val="0"/>
                <w:numId w:val="3"/>
              </w:numPr>
              <w:rPr>
                <w:rFonts w:ascii="Times New Roman" w:hAnsi="Times New Roman" w:cs="Times New Roman"/>
                <w:iCs/>
              </w:rPr>
            </w:pPr>
            <w:r w:rsidRPr="002E7D3A">
              <w:rPr>
                <w:rFonts w:ascii="Times New Roman" w:hAnsi="Times New Roman" w:cs="Times New Roman"/>
                <w:iCs/>
              </w:rPr>
              <w:t>г. Нур-Султан</w:t>
            </w:r>
          </w:p>
          <w:p w14:paraId="60F1FF8E" w14:textId="77777777" w:rsidR="002E7D3A" w:rsidRPr="002E7D3A" w:rsidRDefault="002E7D3A" w:rsidP="002E7D3A">
            <w:pPr>
              <w:ind w:firstLine="718"/>
              <w:contextualSpacing/>
              <w:rPr>
                <w:rFonts w:ascii="Times New Roman" w:hAnsi="Times New Roman" w:cs="Times New Roman"/>
              </w:rPr>
            </w:pPr>
            <w:r w:rsidRPr="002E7D3A">
              <w:rPr>
                <w:rFonts w:ascii="Times New Roman" w:hAnsi="Times New Roman" w:cs="Times New Roman"/>
                <w:iCs/>
              </w:rPr>
              <w:t>улица Жансугурова, 12</w:t>
            </w:r>
          </w:p>
          <w:p w14:paraId="77F65B1C" w14:textId="35D4E31F" w:rsidR="008E1DA9" w:rsidRPr="002E7D3A" w:rsidRDefault="008E1DA9" w:rsidP="002E7D3A">
            <w:pPr>
              <w:jc w:val="both"/>
              <w:rPr>
                <w:rFonts w:ascii="Times New Roman" w:hAnsi="Times New Roman" w:cs="Times New Roman"/>
              </w:rPr>
            </w:pPr>
          </w:p>
        </w:tc>
      </w:tr>
      <w:tr w:rsidR="008E1DA9" w:rsidRPr="002E7D3A" w14:paraId="42CBCD95" w14:textId="77777777" w:rsidTr="00B51EC5">
        <w:tc>
          <w:tcPr>
            <w:tcW w:w="2689" w:type="dxa"/>
          </w:tcPr>
          <w:p w14:paraId="747410D8" w14:textId="71750FF4" w:rsidR="008E1DA9" w:rsidRPr="002E7D3A" w:rsidRDefault="008E1DA9" w:rsidP="00B51EC5">
            <w:pPr>
              <w:rPr>
                <w:rFonts w:ascii="Times New Roman" w:hAnsi="Times New Roman" w:cs="Times New Roman"/>
              </w:rPr>
            </w:pPr>
            <w:r w:rsidRPr="002E7D3A">
              <w:rPr>
                <w:rFonts w:ascii="Times New Roman" w:hAnsi="Times New Roman" w:cs="Times New Roman"/>
              </w:rPr>
              <w:t>Срок гарантии от поставщика</w:t>
            </w:r>
          </w:p>
        </w:tc>
        <w:tc>
          <w:tcPr>
            <w:tcW w:w="6650" w:type="dxa"/>
          </w:tcPr>
          <w:p w14:paraId="23B71C77" w14:textId="25C20471"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12 месяцев </w:t>
            </w:r>
            <w:r w:rsidR="00DC6B83" w:rsidRPr="002E7D3A">
              <w:rPr>
                <w:rFonts w:ascii="Times New Roman" w:hAnsi="Times New Roman" w:cs="Times New Roman"/>
              </w:rPr>
              <w:t>со дня поставки</w:t>
            </w:r>
          </w:p>
        </w:tc>
      </w:tr>
      <w:tr w:rsidR="008E1DA9" w:rsidRPr="002E7D3A" w14:paraId="4F8487C4" w14:textId="77777777" w:rsidTr="00B51EC5">
        <w:tc>
          <w:tcPr>
            <w:tcW w:w="2689" w:type="dxa"/>
          </w:tcPr>
          <w:p w14:paraId="1F9AAA7E"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Требование к поставщику</w:t>
            </w:r>
          </w:p>
        </w:tc>
        <w:tc>
          <w:tcPr>
            <w:tcW w:w="6650" w:type="dxa"/>
          </w:tcPr>
          <w:p w14:paraId="2F875B4A" w14:textId="77777777" w:rsidR="00DC6B83" w:rsidRPr="002E7D3A" w:rsidRDefault="00DC6B83" w:rsidP="00DC6B83">
            <w:pPr>
              <w:jc w:val="both"/>
              <w:rPr>
                <w:rFonts w:ascii="Times New Roman" w:hAnsi="Times New Roman" w:cs="Times New Roman"/>
              </w:rPr>
            </w:pPr>
            <w:r w:rsidRPr="002E7D3A">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Pr="002E7D3A" w:rsidRDefault="00DC6B83" w:rsidP="00DC6B83">
            <w:pPr>
              <w:jc w:val="both"/>
              <w:rPr>
                <w:rFonts w:ascii="Times New Roman" w:hAnsi="Times New Roman" w:cs="Times New Roman"/>
              </w:rPr>
            </w:pPr>
            <w:r w:rsidRPr="002E7D3A">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2E7D3A" w:rsidRDefault="00DC6B83" w:rsidP="00DC6B83">
            <w:pPr>
              <w:jc w:val="both"/>
              <w:rPr>
                <w:rFonts w:ascii="Times New Roman" w:hAnsi="Times New Roman" w:cs="Times New Roman"/>
              </w:rPr>
            </w:pPr>
          </w:p>
        </w:tc>
      </w:tr>
      <w:tr w:rsidR="008E1DA9" w:rsidRPr="002E7D3A" w14:paraId="610CF351" w14:textId="77777777" w:rsidTr="00B51EC5">
        <w:trPr>
          <w:trHeight w:val="603"/>
        </w:trPr>
        <w:tc>
          <w:tcPr>
            <w:tcW w:w="2689" w:type="dxa"/>
          </w:tcPr>
          <w:p w14:paraId="2A59372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Сопутствующие услуги/работы</w:t>
            </w:r>
          </w:p>
        </w:tc>
        <w:tc>
          <w:tcPr>
            <w:tcW w:w="6650" w:type="dxa"/>
          </w:tcPr>
          <w:p w14:paraId="3BA5C1E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2E7D3A" w:rsidRDefault="007C0EE6" w:rsidP="007C0EE6">
      <w:pPr>
        <w:rPr>
          <w:rFonts w:ascii="Times New Roman" w:hAnsi="Times New Roman" w:cs="Times New Roman"/>
        </w:rPr>
      </w:pPr>
    </w:p>
    <w:p w14:paraId="38649536" w14:textId="77777777" w:rsidR="00E20CA8" w:rsidRPr="002E7D3A" w:rsidRDefault="00E20CA8">
      <w:pPr>
        <w:rPr>
          <w:rFonts w:ascii="Times New Roman" w:hAnsi="Times New Roman" w:cs="Times New Roman"/>
        </w:rPr>
      </w:pPr>
    </w:p>
    <w:sectPr w:rsidR="00E20CA8" w:rsidRPr="002E7D3A"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11368C"/>
    <w:rsid w:val="002E7D3A"/>
    <w:rsid w:val="002F58AC"/>
    <w:rsid w:val="003A6BE6"/>
    <w:rsid w:val="00400542"/>
    <w:rsid w:val="00420721"/>
    <w:rsid w:val="004768EB"/>
    <w:rsid w:val="005C00A4"/>
    <w:rsid w:val="00666DA0"/>
    <w:rsid w:val="007C0EE6"/>
    <w:rsid w:val="00873587"/>
    <w:rsid w:val="008E1DA9"/>
    <w:rsid w:val="009B1EC5"/>
    <w:rsid w:val="009D796B"/>
    <w:rsid w:val="00B418A3"/>
    <w:rsid w:val="00BC1976"/>
    <w:rsid w:val="00C42705"/>
    <w:rsid w:val="00CB3395"/>
    <w:rsid w:val="00CB4B6A"/>
    <w:rsid w:val="00DC6B83"/>
    <w:rsid w:val="00E20CA8"/>
    <w:rsid w:val="00F1776C"/>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11</cp:revision>
  <dcterms:created xsi:type="dcterms:W3CDTF">2021-06-22T04:37:00Z</dcterms:created>
  <dcterms:modified xsi:type="dcterms:W3CDTF">2021-10-14T05:54:00Z</dcterms:modified>
</cp:coreProperties>
</file>