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6C6F1CE3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0942B5">
        <w:rPr>
          <w:rFonts w:ascii="Times New Roman" w:hAnsi="Times New Roman"/>
          <w:i/>
          <w:iCs/>
          <w:sz w:val="20"/>
          <w:szCs w:val="20"/>
        </w:rPr>
        <w:t>2</w:t>
      </w:r>
      <w:r w:rsidR="00B4185D">
        <w:rPr>
          <w:rFonts w:ascii="Times New Roman" w:hAnsi="Times New Roman"/>
          <w:i/>
          <w:iCs/>
          <w:sz w:val="20"/>
          <w:szCs w:val="20"/>
          <w:lang w:val="kk-KZ"/>
        </w:rPr>
        <w:t>1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42B5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</w:t>
      </w:r>
      <w:r w:rsidR="000942B5">
        <w:rPr>
          <w:rFonts w:ascii="Times New Roman" w:hAnsi="Times New Roman"/>
          <w:i/>
          <w:iCs/>
          <w:sz w:val="20"/>
          <w:szCs w:val="20"/>
        </w:rPr>
        <w:t xml:space="preserve"> 8 реабилитационных центров и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942B5">
        <w:rPr>
          <w:rFonts w:ascii="Times New Roman" w:hAnsi="Times New Roman"/>
          <w:i/>
          <w:iCs/>
          <w:sz w:val="20"/>
          <w:szCs w:val="20"/>
        </w:rPr>
        <w:t>2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</w:t>
      </w:r>
      <w:r w:rsidR="00FE36E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42B5"/>
    <w:rsid w:val="00096712"/>
    <w:rsid w:val="00214099"/>
    <w:rsid w:val="00263298"/>
    <w:rsid w:val="00297662"/>
    <w:rsid w:val="002F38E7"/>
    <w:rsid w:val="00382A87"/>
    <w:rsid w:val="00395AB4"/>
    <w:rsid w:val="003D261C"/>
    <w:rsid w:val="00466A50"/>
    <w:rsid w:val="00540EC8"/>
    <w:rsid w:val="00597DA8"/>
    <w:rsid w:val="005C5AC9"/>
    <w:rsid w:val="005E614A"/>
    <w:rsid w:val="00611C67"/>
    <w:rsid w:val="008B1F45"/>
    <w:rsid w:val="00983F1D"/>
    <w:rsid w:val="00AC3D66"/>
    <w:rsid w:val="00B10FAF"/>
    <w:rsid w:val="00B17B58"/>
    <w:rsid w:val="00B344B1"/>
    <w:rsid w:val="00B4185D"/>
    <w:rsid w:val="00E710E4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12</cp:revision>
  <cp:lastPrinted>2021-06-07T10:28:00Z</cp:lastPrinted>
  <dcterms:created xsi:type="dcterms:W3CDTF">2021-09-20T10:14:00Z</dcterms:created>
  <dcterms:modified xsi:type="dcterms:W3CDTF">2021-12-28T06:55:00Z</dcterms:modified>
</cp:coreProperties>
</file>