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139A10E0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0</w:t>
            </w:r>
            <w:r w:rsidR="00EA457D">
              <w:rPr>
                <w:rFonts w:ascii="Times New Roman" w:hAnsi="Times New Roman" w:cs="Times New Roman"/>
                <w:b/>
                <w:bCs/>
              </w:rPr>
              <w:t>9/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2556DDDF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A457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A457D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>150г/ кв.м</w:t>
            </w:r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Экокожа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07CA044A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EA457D">
              <w:rPr>
                <w:rFonts w:ascii="Times New Roman" w:hAnsi="Times New Roman" w:cs="Times New Roman"/>
                <w:lang w:val="kk-KZ"/>
              </w:rPr>
              <w:t>30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4028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196122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16FD7"/>
    <w:rsid w:val="00CF7DCF"/>
    <w:rsid w:val="00D04145"/>
    <w:rsid w:val="00E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2021-06-22T05:17:00Z</dcterms:created>
  <dcterms:modified xsi:type="dcterms:W3CDTF">2021-11-04T09:40:00Z</dcterms:modified>
</cp:coreProperties>
</file>