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540C" w14:textId="77777777" w:rsidR="003347D2" w:rsidRPr="00AE3644" w:rsidRDefault="003347D2" w:rsidP="003347D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E364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9B41CA4" w14:textId="77777777" w:rsidR="003347D2" w:rsidRPr="00AE3644" w:rsidRDefault="003347D2" w:rsidP="003347D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E3644" w:rsidRPr="00AE3644" w14:paraId="6EBE31E5" w14:textId="77777777" w:rsidTr="00AB0EB9">
        <w:tc>
          <w:tcPr>
            <w:tcW w:w="2689" w:type="dxa"/>
          </w:tcPr>
          <w:p w14:paraId="2DBB6F9C" w14:textId="77777777" w:rsidR="003347D2" w:rsidRPr="00AE3644" w:rsidRDefault="003347D2" w:rsidP="00AB0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AB577B6" w14:textId="77777777" w:rsidR="003347D2" w:rsidRPr="00AE3644" w:rsidRDefault="003347D2" w:rsidP="00AB0E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AE3644" w:rsidRPr="00AE3644" w14:paraId="1B8D7B03" w14:textId="77777777" w:rsidTr="00AB0EB9">
        <w:tc>
          <w:tcPr>
            <w:tcW w:w="2689" w:type="dxa"/>
          </w:tcPr>
          <w:p w14:paraId="118D018D" w14:textId="77777777" w:rsidR="00844D74" w:rsidRPr="00AE3644" w:rsidRDefault="00844D74" w:rsidP="00844D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9812C4D" w14:textId="4CE6E0FD" w:rsidR="00844D74" w:rsidRPr="00AE3644" w:rsidRDefault="00844D74" w:rsidP="00844D7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E04E1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7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/9-КФ</w:t>
            </w:r>
          </w:p>
        </w:tc>
      </w:tr>
      <w:tr w:rsidR="00AE3644" w:rsidRPr="00AE3644" w14:paraId="38705445" w14:textId="77777777" w:rsidTr="00AB0EB9">
        <w:tc>
          <w:tcPr>
            <w:tcW w:w="2689" w:type="dxa"/>
          </w:tcPr>
          <w:p w14:paraId="1DB4F14B" w14:textId="77777777" w:rsidR="00844D74" w:rsidRPr="00AE3644" w:rsidRDefault="00844D74" w:rsidP="00844D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1997D7F" w14:textId="0EF40028" w:rsidR="00844D74" w:rsidRPr="00AE3644" w:rsidRDefault="00844D74" w:rsidP="00844D7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Оснащение 13 центров раннего вмешательства</w:t>
            </w:r>
          </w:p>
        </w:tc>
      </w:tr>
      <w:tr w:rsidR="00AE3644" w:rsidRPr="00AE3644" w14:paraId="47F6DBA0" w14:textId="77777777" w:rsidTr="00AB0EB9">
        <w:tc>
          <w:tcPr>
            <w:tcW w:w="2689" w:type="dxa"/>
          </w:tcPr>
          <w:p w14:paraId="485D9A75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9FB479B" w14:textId="7BE45AE4" w:rsidR="003C3825" w:rsidRPr="00AE3644" w:rsidRDefault="003C3825" w:rsidP="003C3825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E04E1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7</w:t>
            </w:r>
            <w:r w:rsidR="009D72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ЦП</w:t>
            </w:r>
            <w:r w:rsidR="009D72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="002F63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</w:t>
            </w:r>
          </w:p>
        </w:tc>
      </w:tr>
      <w:tr w:rsidR="00AE3644" w:rsidRPr="00AE3644" w14:paraId="35A48DD0" w14:textId="77777777" w:rsidTr="00AB0EB9">
        <w:tc>
          <w:tcPr>
            <w:tcW w:w="2689" w:type="dxa"/>
          </w:tcPr>
          <w:p w14:paraId="64546C8E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D55EDA" w14:textId="6D70FBC7" w:rsidR="003C3825" w:rsidRPr="00AE3644" w:rsidRDefault="006D15FB" w:rsidP="003C382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Тактильная дорожка (7 составных модулей) </w:t>
            </w:r>
          </w:p>
        </w:tc>
      </w:tr>
      <w:tr w:rsidR="00AE3644" w:rsidRPr="00AE3644" w14:paraId="662C6BB2" w14:textId="77777777" w:rsidTr="00AB0EB9">
        <w:trPr>
          <w:trHeight w:val="309"/>
        </w:trPr>
        <w:tc>
          <w:tcPr>
            <w:tcW w:w="2689" w:type="dxa"/>
          </w:tcPr>
          <w:p w14:paraId="04E13C62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D62A95" w14:textId="6E7ABBD6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</w:tc>
      </w:tr>
      <w:tr w:rsidR="00AE3644" w:rsidRPr="00AE3644" w14:paraId="39EF4FE3" w14:textId="77777777" w:rsidTr="00AB0EB9">
        <w:trPr>
          <w:trHeight w:val="407"/>
        </w:trPr>
        <w:tc>
          <w:tcPr>
            <w:tcW w:w="2689" w:type="dxa"/>
          </w:tcPr>
          <w:p w14:paraId="512C7623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BCFAD3" w14:textId="06E01318" w:rsidR="003C3825" w:rsidRPr="00AE3644" w:rsidRDefault="00844D74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AE3644" w:rsidRPr="00AE3644" w14:paraId="255CAEAA" w14:textId="77777777" w:rsidTr="00AB0EB9">
        <w:tc>
          <w:tcPr>
            <w:tcW w:w="2689" w:type="dxa"/>
          </w:tcPr>
          <w:p w14:paraId="2CD88C23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A84D7EF" w14:textId="7584F9C0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7A03B9D1" w14:textId="77777777" w:rsidTr="00AB0EB9">
        <w:trPr>
          <w:trHeight w:val="575"/>
        </w:trPr>
        <w:tc>
          <w:tcPr>
            <w:tcW w:w="2689" w:type="dxa"/>
          </w:tcPr>
          <w:p w14:paraId="6FA56421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6FF44EB" w14:textId="096E2214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115EE8EB" w14:textId="77777777" w:rsidTr="00A94170">
        <w:trPr>
          <w:trHeight w:val="1819"/>
        </w:trPr>
        <w:tc>
          <w:tcPr>
            <w:tcW w:w="2689" w:type="dxa"/>
          </w:tcPr>
          <w:p w14:paraId="7BFC8DF1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910BA7E" w14:textId="77777777" w:rsidR="00F922B5" w:rsidRDefault="00F922B5" w:rsidP="00A14C2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922B5">
              <w:rPr>
                <w:rFonts w:ascii="Times New Roman" w:hAnsi="Times New Roman" w:cs="Times New Roman"/>
                <w:color w:val="000000" w:themeColor="text1"/>
              </w:rPr>
              <w:t>Тактильная дорожка полезна детям для развития тактильных ощущений, пожилым людям и людям с ограниченными возможностями - для восполнения дефицита двигательной активности.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D0BC1BA" w14:textId="77777777" w:rsidR="00F922B5" w:rsidRDefault="00F922B5" w:rsidP="00A14C2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A4E12A" w14:textId="0713DBA8" w:rsidR="003C3825" w:rsidRPr="00AE3644" w:rsidRDefault="00F922B5" w:rsidP="00F922B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922B5">
              <w:rPr>
                <w:rFonts w:ascii="Times New Roman" w:hAnsi="Times New Roman" w:cs="Times New Roman"/>
                <w:color w:val="000000" w:themeColor="text1"/>
              </w:rPr>
              <w:t>Длина - 50 см., ширина - 30 см., высота - 1,5 см. Общая длина - 3,5 м.</w:t>
            </w:r>
          </w:p>
        </w:tc>
      </w:tr>
      <w:tr w:rsidR="00AE3644" w:rsidRPr="00AE3644" w14:paraId="24049058" w14:textId="77777777" w:rsidTr="00AB0EB9">
        <w:tc>
          <w:tcPr>
            <w:tcW w:w="2689" w:type="dxa"/>
          </w:tcPr>
          <w:p w14:paraId="011A3EFD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3FF979" w14:textId="77777777" w:rsidR="00F423DD" w:rsidRPr="00F96CAF" w:rsidRDefault="00F423DD" w:rsidP="00F423DD">
            <w:p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Комплектация:</w:t>
            </w:r>
          </w:p>
          <w:p w14:paraId="3252834E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мелкими камнями - 1 шт</w:t>
            </w:r>
          </w:p>
          <w:p w14:paraId="228413FD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</w:t>
            </w: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</w:t>
            </w: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металлическим покрытием с рифленой поверхностью - 1 шт</w:t>
            </w:r>
          </w:p>
          <w:p w14:paraId="3FFFA3C8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покрытием из ковролина "искусственная трава" - 1 шт</w:t>
            </w:r>
          </w:p>
          <w:p w14:paraId="4D3B0573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покрытием из ковролина с мягким ворсом - 1 шт</w:t>
            </w:r>
          </w:p>
          <w:p w14:paraId="6C4CE5CA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покрытием из ковролина с жестким ворсом – 1 шт</w:t>
            </w:r>
          </w:p>
          <w:p w14:paraId="5D186E7E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пластмассовым щетинистым покрытием - 1 шт</w:t>
            </w:r>
          </w:p>
          <w:p w14:paraId="0D53B836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пробковым покрытием – 1 шт</w:t>
            </w:r>
          </w:p>
          <w:p w14:paraId="14035086" w14:textId="77777777" w:rsidR="00F423DD" w:rsidRPr="00F96CAF" w:rsidRDefault="00F423DD" w:rsidP="003C3825">
            <w:pPr>
              <w:ind w:left="315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4D36D9" w14:textId="5FCE9A53" w:rsidR="003C3825" w:rsidRPr="00F96CAF" w:rsidRDefault="003C3825" w:rsidP="003C3825">
            <w:pPr>
              <w:ind w:left="315"/>
              <w:rPr>
                <w:rFonts w:ascii="Times New Roman" w:hAnsi="Times New Roman" w:cs="Times New Roman"/>
                <w:color w:val="000000" w:themeColor="text1"/>
              </w:rPr>
            </w:pPr>
            <w:r w:rsidRPr="00F96CAF">
              <w:rPr>
                <w:rFonts w:ascii="Times New Roman" w:hAnsi="Times New Roman" w:cs="Times New Roman"/>
                <w:color w:val="000000" w:themeColor="text1"/>
              </w:rPr>
              <w:t>Размер каждого модуля</w:t>
            </w:r>
            <w:r w:rsidR="00705B26" w:rsidRPr="00F96CAF">
              <w:rPr>
                <w:rFonts w:ascii="Times New Roman" w:hAnsi="Times New Roman" w:cs="Times New Roman"/>
                <w:color w:val="000000" w:themeColor="text1"/>
              </w:rPr>
              <w:t xml:space="preserve"> не менее</w:t>
            </w:r>
            <w:r w:rsidRPr="00F96CAF">
              <w:rPr>
                <w:rFonts w:ascii="Times New Roman" w:hAnsi="Times New Roman" w:cs="Times New Roman"/>
                <w:color w:val="000000" w:themeColor="text1"/>
              </w:rPr>
              <w:t>: 50х30х</w:t>
            </w:r>
            <w:r w:rsidR="006E008B" w:rsidRPr="00F96CAF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F96CAF">
              <w:rPr>
                <w:rFonts w:ascii="Times New Roman" w:hAnsi="Times New Roman" w:cs="Times New Roman"/>
                <w:color w:val="000000" w:themeColor="text1"/>
              </w:rPr>
              <w:t xml:space="preserve"> см</w:t>
            </w:r>
          </w:p>
          <w:p w14:paraId="3FAA0633" w14:textId="756D0DDB" w:rsidR="003C3825" w:rsidRPr="00AE3644" w:rsidRDefault="003C3825" w:rsidP="003C3825">
            <w:pPr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длина: 350 см</w:t>
            </w:r>
          </w:p>
          <w:p w14:paraId="017E902D" w14:textId="77777777" w:rsidR="00F423DD" w:rsidRPr="00AE3644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323AF1F" w14:textId="60FC49F6" w:rsidR="00F423DD" w:rsidRPr="00AE3644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комплект входит дополнительный модуль на колесах – для транспортировки всех модулей в сложенном виде.</w:t>
            </w:r>
          </w:p>
          <w:p w14:paraId="2F888359" w14:textId="77777777" w:rsidR="00F423DD" w:rsidRPr="00AE3644" w:rsidRDefault="00F423DD" w:rsidP="003C3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13E1268" w14:textId="5E34ED82" w:rsidR="003C3825" w:rsidRPr="00AE3644" w:rsidRDefault="003C3825" w:rsidP="003C3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Материал:</w:t>
            </w:r>
          </w:p>
          <w:p w14:paraId="4554BEA7" w14:textId="3FCA9C38" w:rsidR="003C3825" w:rsidRPr="00AE3644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Фанера, покрытая лаком на водной основе</w:t>
            </w:r>
          </w:p>
          <w:p w14:paraId="5800713A" w14:textId="1FDE82C4" w:rsidR="003C3825" w:rsidRPr="00AE3644" w:rsidRDefault="003C3825" w:rsidP="00F922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Ковровые покрытия разной поверхности, металлическое покрытие, камни, пластик</w:t>
            </w:r>
          </w:p>
        </w:tc>
      </w:tr>
      <w:tr w:rsidR="00AE3644" w:rsidRPr="00AE3644" w14:paraId="0D5E1AA8" w14:textId="77777777" w:rsidTr="00AB0EB9">
        <w:tc>
          <w:tcPr>
            <w:tcW w:w="2689" w:type="dxa"/>
          </w:tcPr>
          <w:p w14:paraId="5E224460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3A610DB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74E196AB" w14:textId="364B5EAA" w:rsidR="003C3825" w:rsidRPr="00AE3644" w:rsidRDefault="003C382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AE3644" w:rsidRPr="00AE3644" w14:paraId="3E0F2538" w14:textId="77777777" w:rsidTr="00AB0EB9">
        <w:tc>
          <w:tcPr>
            <w:tcW w:w="2689" w:type="dxa"/>
          </w:tcPr>
          <w:p w14:paraId="6E314E4F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74961E23" w14:textId="16FA6F51" w:rsidR="003C3825" w:rsidRPr="00AE3644" w:rsidRDefault="00844D74" w:rsidP="002D39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</w:t>
            </w:r>
            <w:r w:rsidR="00F922B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Заказчиком</w:t>
            </w:r>
          </w:p>
        </w:tc>
      </w:tr>
      <w:tr w:rsidR="00AE3644" w:rsidRPr="00AE3644" w14:paraId="4E7936E4" w14:textId="77777777" w:rsidTr="00AB0EB9">
        <w:tc>
          <w:tcPr>
            <w:tcW w:w="2689" w:type="dxa"/>
          </w:tcPr>
          <w:p w14:paraId="66139C99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196B8FD2" w14:textId="60121C27" w:rsidR="003C3825" w:rsidRPr="00AE3644" w:rsidRDefault="003C382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F922B5" w:rsidRPr="00AE3644" w14:paraId="3427D83A" w14:textId="77777777" w:rsidTr="00AB0EB9">
        <w:tc>
          <w:tcPr>
            <w:tcW w:w="2689" w:type="dxa"/>
          </w:tcPr>
          <w:p w14:paraId="1B3BAD3C" w14:textId="77777777" w:rsidR="00F922B5" w:rsidRPr="00AE3644" w:rsidRDefault="00F922B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33516EA0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60DC744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9A25F0E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52596BF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E14DE20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19A4911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F1EA0A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AC6BCF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6B0A683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1F0BFE9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BFF430E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83B060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>
              <w:rPr>
                <w:rFonts w:ascii="Times New Roman" w:hAnsi="Times New Roman" w:cs="Times New Roman"/>
                <w:iCs/>
              </w:rPr>
              <w:t>, А. Диваева, д. 32;</w:t>
            </w:r>
          </w:p>
          <w:p w14:paraId="2C9390D4" w14:textId="09FF2D90" w:rsidR="00F922B5" w:rsidRP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F922B5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F922B5" w:rsidRPr="00AE3644" w14:paraId="4C0A60B7" w14:textId="77777777" w:rsidTr="00AB0EB9">
        <w:tc>
          <w:tcPr>
            <w:tcW w:w="2689" w:type="dxa"/>
          </w:tcPr>
          <w:p w14:paraId="779F0049" w14:textId="77777777" w:rsidR="00F922B5" w:rsidRPr="00AE3644" w:rsidRDefault="00F922B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29DADAD8" w14:textId="26E82F4B" w:rsidR="00F922B5" w:rsidRPr="00AE3644" w:rsidRDefault="00F922B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F922B5" w:rsidRPr="00AE3644" w14:paraId="14489079" w14:textId="77777777" w:rsidTr="00AB0EB9">
        <w:tc>
          <w:tcPr>
            <w:tcW w:w="2689" w:type="dxa"/>
          </w:tcPr>
          <w:p w14:paraId="452D3AED" w14:textId="77777777" w:rsidR="00F922B5" w:rsidRPr="00AE3644" w:rsidRDefault="00F922B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0C34F6F2" w14:textId="208D288E" w:rsidR="00F922B5" w:rsidRPr="00AE3644" w:rsidRDefault="00F922B5" w:rsidP="00F922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3E28657" w14:textId="625996EA" w:rsidR="00F922B5" w:rsidRPr="00AE3644" w:rsidRDefault="00F922B5" w:rsidP="00F922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F922B5" w:rsidRPr="00AE3644" w14:paraId="7B4F1030" w14:textId="77777777" w:rsidTr="00AB0EB9">
        <w:trPr>
          <w:trHeight w:val="603"/>
        </w:trPr>
        <w:tc>
          <w:tcPr>
            <w:tcW w:w="2689" w:type="dxa"/>
          </w:tcPr>
          <w:p w14:paraId="3EDB35C4" w14:textId="77777777" w:rsidR="00F922B5" w:rsidRPr="00AE3644" w:rsidRDefault="00F922B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7AAA88CD" w14:textId="77777777" w:rsidR="00F922B5" w:rsidRPr="00AE3644" w:rsidRDefault="00F922B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32CFB0C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0FA7CDB5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338B6422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058D3BDB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163DE953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172ADB34" w14:textId="77777777" w:rsidR="001964E4" w:rsidRPr="00AE3644" w:rsidRDefault="001964E4">
      <w:pPr>
        <w:rPr>
          <w:rFonts w:ascii="Times New Roman" w:hAnsi="Times New Roman" w:cs="Times New Roman"/>
          <w:color w:val="000000" w:themeColor="text1"/>
        </w:rPr>
      </w:pPr>
    </w:p>
    <w:sectPr w:rsidR="001964E4" w:rsidRPr="00AE364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7286C"/>
    <w:multiLevelType w:val="hybridMultilevel"/>
    <w:tmpl w:val="BDC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84788">
    <w:abstractNumId w:val="1"/>
  </w:num>
  <w:num w:numId="2" w16cid:durableId="53428728">
    <w:abstractNumId w:val="3"/>
  </w:num>
  <w:num w:numId="3" w16cid:durableId="604384571">
    <w:abstractNumId w:val="4"/>
  </w:num>
  <w:num w:numId="4" w16cid:durableId="338045522">
    <w:abstractNumId w:val="2"/>
  </w:num>
  <w:num w:numId="5" w16cid:durableId="18922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D2"/>
    <w:rsid w:val="000D6A21"/>
    <w:rsid w:val="000F381B"/>
    <w:rsid w:val="001964E4"/>
    <w:rsid w:val="00263907"/>
    <w:rsid w:val="002D3973"/>
    <w:rsid w:val="002F631F"/>
    <w:rsid w:val="003347D2"/>
    <w:rsid w:val="00391903"/>
    <w:rsid w:val="003C3825"/>
    <w:rsid w:val="004E488D"/>
    <w:rsid w:val="004E550F"/>
    <w:rsid w:val="00572834"/>
    <w:rsid w:val="00630ED7"/>
    <w:rsid w:val="006B31E4"/>
    <w:rsid w:val="006C45F3"/>
    <w:rsid w:val="006D15FB"/>
    <w:rsid w:val="006E008B"/>
    <w:rsid w:val="00705B26"/>
    <w:rsid w:val="007E262E"/>
    <w:rsid w:val="00844D74"/>
    <w:rsid w:val="008630F0"/>
    <w:rsid w:val="009D726C"/>
    <w:rsid w:val="00A14C2F"/>
    <w:rsid w:val="00A94170"/>
    <w:rsid w:val="00AC2B8C"/>
    <w:rsid w:val="00AE3644"/>
    <w:rsid w:val="00CF0586"/>
    <w:rsid w:val="00D67BE0"/>
    <w:rsid w:val="00DA3022"/>
    <w:rsid w:val="00E04E19"/>
    <w:rsid w:val="00EF53BE"/>
    <w:rsid w:val="00F423DD"/>
    <w:rsid w:val="00F922B5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405"/>
  <w15:chartTrackingRefBased/>
  <w15:docId w15:val="{02D47761-0321-48B5-9308-4246E20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7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6A21"/>
    <w:rPr>
      <w:color w:val="0000FF"/>
      <w:u w:val="single"/>
    </w:rPr>
  </w:style>
  <w:style w:type="character" w:styleId="a6">
    <w:name w:val="Strong"/>
    <w:basedOn w:val="a0"/>
    <w:uiPriority w:val="22"/>
    <w:qFormat/>
    <w:rsid w:val="00D67BE0"/>
    <w:rPr>
      <w:b/>
      <w:bCs/>
    </w:rPr>
  </w:style>
  <w:style w:type="character" w:customStyle="1" w:styleId="s0">
    <w:name w:val="s0"/>
    <w:rsid w:val="00D67B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18</cp:revision>
  <dcterms:created xsi:type="dcterms:W3CDTF">2021-06-22T05:07:00Z</dcterms:created>
  <dcterms:modified xsi:type="dcterms:W3CDTF">2023-02-14T09:25:00Z</dcterms:modified>
</cp:coreProperties>
</file>