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650"/>
        <w:tblGridChange w:id="0">
          <w:tblGrid>
            <w:gridCol w:w="2689"/>
            <w:gridCol w:w="6650"/>
          </w:tblGrid>
        </w:tblGridChange>
      </w:tblGrid>
      <w:tr>
        <w:trPr>
          <w:cantSplit w:val="0"/>
          <w:trHeight w:val="566.953125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2/11-КФ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2/ЦП-27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Оборудование для сенсорной интеграции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комплект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6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01011b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rtl w:val="0"/>
              </w:rPr>
              <w:t xml:space="preserve">Оснащение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1011b"/>
                <w:rtl w:val="0"/>
              </w:rPr>
              <w:t xml:space="preserve">зала сенсорной интеграции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rtl w:val="0"/>
              </w:rPr>
              <w:t xml:space="preserve"> должно представлять собой профессиональное оборудование для активных занятий с детьми. Оборудованием должно быть комплексным и способствовать стимуляции вестибулярного аппарата, тактильной, зрительной стимуляции   и т.д.</w:t>
            </w:r>
          </w:p>
          <w:p w:rsidR="00000000" w:rsidDel="00000000" w:rsidP="00000000" w:rsidRDefault="00000000" w:rsidRPr="00000000" w14:paraId="00000019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01011b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rtl w:val="0"/>
              </w:rPr>
              <w:t xml:space="preserve">Качество материалов должно соответствовать европейским нормам безопасности, быть механически безопасными.</w:t>
            </w:r>
          </w:p>
          <w:p w:rsidR="00000000" w:rsidDel="00000000" w:rsidP="00000000" w:rsidRDefault="00000000" w:rsidRPr="00000000" w14:paraId="0000001A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01011b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rtl w:val="0"/>
              </w:rPr>
              <w:t xml:space="preserve">Не должны содержать опасных веществ, в том числе синтетических красителей, пластификаторов, фталатов.</w:t>
            </w:r>
          </w:p>
          <w:p w:rsidR="00000000" w:rsidDel="00000000" w:rsidP="00000000" w:rsidRDefault="00000000" w:rsidRPr="00000000" w14:paraId="0000001B">
            <w:pPr>
              <w:shd w:fill="ffffff" w:val="clear"/>
              <w:spacing w:after="192" w:lineRule="auto"/>
              <w:jc w:val="both"/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rtl w:val="0"/>
              </w:rPr>
              <w:t xml:space="preserve">В каждый центр необходимо поставить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1011b"/>
                <w:rtl w:val="0"/>
              </w:rPr>
              <w:t xml:space="preserve">по 1 комплекту оборудования для сенсорной интеграции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rtl w:val="0"/>
              </w:rPr>
              <w:t xml:space="preserve"> немецкого бренда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1011b"/>
                <w:rtl w:val="0"/>
              </w:rPr>
              <w:t xml:space="preserve">HABA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7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shd w:fill="ffffff" w:val="clea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Комплект оборудования должен включать в себя: </w:t>
            </w:r>
          </w:p>
          <w:p w:rsidR="00000000" w:rsidDel="00000000" w:rsidP="00000000" w:rsidRDefault="00000000" w:rsidRPr="00000000" w14:paraId="0000001E">
            <w:pPr>
              <w:shd w:fill="ffffff" w:val="clea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6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  <w:b w:val="1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Качели Шина  Haba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 подвесным тросом 115-200 см  и карабином для вертикального подвешивания</w:t>
            </w:r>
          </w:p>
          <w:p w:rsidR="00000000" w:rsidDel="00000000" w:rsidP="00000000" w:rsidRDefault="00000000" w:rsidRPr="00000000" w14:paraId="00000021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Диаметр 80 см</w:t>
            </w:r>
          </w:p>
          <w:p w:rsidR="00000000" w:rsidDel="00000000" w:rsidP="00000000" w:rsidRDefault="00000000" w:rsidRPr="00000000" w14:paraId="00000022">
            <w:pPr>
              <w:shd w:fill="ffffff" w:val="clea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Материал: полипропилен, полиэстер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Качели Мяч</w:t>
            </w:r>
          </w:p>
          <w:p w:rsidR="00000000" w:rsidDel="00000000" w:rsidP="00000000" w:rsidRDefault="00000000" w:rsidRPr="00000000" w14:paraId="00000024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Мяч-качели состоит из тканевого чехла с петлей. Чехол из прочной ткани (100% полиэстер) с полипропиленовой лентой.</w:t>
            </w:r>
          </w:p>
          <w:p w:rsidR="00000000" w:rsidDel="00000000" w:rsidP="00000000" w:rsidRDefault="00000000" w:rsidRPr="00000000" w14:paraId="00000025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Диаметр 65 см</w:t>
            </w:r>
          </w:p>
          <w:p w:rsidR="00000000" w:rsidDel="00000000" w:rsidP="00000000" w:rsidRDefault="00000000" w:rsidRPr="00000000" w14:paraId="00000026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Материал: полипропилен, полиэстер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Платформа подвесная </w:t>
            </w:r>
          </w:p>
          <w:p w:rsidR="00000000" w:rsidDel="00000000" w:rsidP="00000000" w:rsidRDefault="00000000" w:rsidRPr="00000000" w14:paraId="00000028">
            <w:pPr>
              <w:shd w:fill="ffffff" w:val="clea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Материал: полипропилен, полиэстер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Качели Кресло-качалка</w:t>
            </w:r>
          </w:p>
          <w:p w:rsidR="00000000" w:rsidDel="00000000" w:rsidP="00000000" w:rsidRDefault="00000000" w:rsidRPr="00000000" w14:paraId="0000002A">
            <w:pPr>
              <w:shd w:fill="ffffff" w:val="clear"/>
              <w:ind w:left="4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Подвесное сиденье для качания, отдыха и уединения. В комплект поставки входят карабин, поворотный крюк и 2 подвесных троса. </w:t>
            </w:r>
          </w:p>
          <w:p w:rsidR="00000000" w:rsidDel="00000000" w:rsidP="00000000" w:rsidRDefault="00000000" w:rsidRPr="00000000" w14:paraId="0000002B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Материал: полиэстер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1011b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1011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Шведские стенки Haba</w:t>
            </w:r>
          </w:p>
          <w:p w:rsidR="00000000" w:rsidDel="00000000" w:rsidP="00000000" w:rsidRDefault="00000000" w:rsidRPr="00000000" w14:paraId="0000002D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  <w:color w:val="01011b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rtl w:val="0"/>
              </w:rPr>
              <w:t xml:space="preserve">Шведская стенка с двухпролетными стеновыми брусьями с закругленными стрингерами и 15 перекладинами.</w:t>
            </w:r>
            <w:r w:rsidDel="00000000" w:rsidR="00000000" w:rsidRPr="00000000">
              <w:rPr>
                <w:rFonts w:ascii="Lato" w:cs="Lato" w:eastAsia="Lato" w:hAnsi="Lato"/>
                <w:color w:val="273647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rtl w:val="0"/>
              </w:rPr>
              <w:t xml:space="preserve">Высота 160 см</w:t>
            </w:r>
          </w:p>
          <w:p w:rsidR="00000000" w:rsidDel="00000000" w:rsidP="00000000" w:rsidRDefault="00000000" w:rsidRPr="00000000" w14:paraId="0000002E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  <w:color w:val="01011b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rtl w:val="0"/>
              </w:rPr>
              <w:t xml:space="preserve">Конвейер для роликовых досок. который можно подвесить непосредственно к шведской стенке. Роллерная доска, 250 см</w:t>
            </w:r>
          </w:p>
          <w:p w:rsidR="00000000" w:rsidDel="00000000" w:rsidP="00000000" w:rsidRDefault="00000000" w:rsidRPr="00000000" w14:paraId="0000002F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  <w:color w:val="01011b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rtl w:val="0"/>
              </w:rPr>
              <w:t xml:space="preserve">С комплектом креплений для расстояния для стены 8,9 см</w:t>
            </w:r>
          </w:p>
          <w:p w:rsidR="00000000" w:rsidDel="00000000" w:rsidP="00000000" w:rsidRDefault="00000000" w:rsidRPr="00000000" w14:paraId="00000030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  <w:color w:val="01011b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rtl w:val="0"/>
              </w:rPr>
              <w:t xml:space="preserve">Материал: древесина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1011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Балансир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Haba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Состоит из трех балансировочных качелей. Чрезвычайно прочные, нескользящая поверхность</w:t>
            </w:r>
          </w:p>
          <w:p w:rsidR="00000000" w:rsidDel="00000000" w:rsidP="00000000" w:rsidRDefault="00000000" w:rsidRPr="00000000" w14:paraId="00000033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Материал: Полипропилен, термопластичные эластомеры, металл, полиэтилен высокой плотности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Игровой набор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Haba, 57 предметов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наборе 1 роликовая доска для серфинга на полу,  1 волчок, 2 набора балансировочных шапочек, 1 качели, 24 кольца для занятий спортом, 10 тактильных дисков, 6 речных камней, 5 вершин холмов, 7 балансировочных камней</w:t>
            </w:r>
          </w:p>
          <w:tbl>
            <w:tblPr>
              <w:tblStyle w:val="Table2"/>
              <w:tblW w:w="6434.000000000001" w:type="dxa"/>
              <w:jc w:val="left"/>
              <w:tblLayout w:type="fixed"/>
              <w:tblLook w:val="0400"/>
            </w:tblPr>
            <w:tblGrid>
              <w:gridCol w:w="1463"/>
              <w:gridCol w:w="4971"/>
              <w:tblGridChange w:id="0">
                <w:tblGrid>
                  <w:gridCol w:w="1463"/>
                  <w:gridCol w:w="497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ffffff" w:val="clear"/>
                </w:tcPr>
                <w:p w:rsidR="00000000" w:rsidDel="00000000" w:rsidP="00000000" w:rsidRDefault="00000000" w:rsidRPr="00000000" w14:paraId="00000036">
                  <w:pPr>
                    <w:shd w:fill="ffffff" w:val="clear"/>
                    <w:ind w:left="360" w:firstLine="0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Материал: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37">
                  <w:pPr>
                    <w:shd w:fill="ffffff" w:val="clea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100% полиэстер, кожа, натуральный каучук, пластик</w:t>
                  </w:r>
                </w:p>
              </w:tc>
            </w:tr>
          </w:tbl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Карусель Haba</w:t>
            </w:r>
          </w:p>
          <w:p w:rsidR="00000000" w:rsidDel="00000000" w:rsidP="00000000" w:rsidRDefault="00000000" w:rsidRPr="00000000" w14:paraId="00000039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Представляет собой слегка наклоненое сиденье. Смещая центр тяжести, можно приводить карусель в движение. Высота 34 см, диаметр 56 см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Набор мячей Haba, 32 предмета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мягких мяча-ёжика (прибл. Ø 12,5 см)</w:t>
              <w:br w:type="textWrapping"/>
              <w:t xml:space="preserve">1 мягкий баскетбольный мяч (Ø 13 см)</w:t>
              <w:br w:type="textWrapping"/>
              <w:t xml:space="preserve">1 мягкий волейбольный мяч (Ø 13 см)</w:t>
              <w:br w:type="textWrapping"/>
              <w:t xml:space="preserve">1 мягкий футбольный мяч (Ø 13 см)</w:t>
              <w:br w:type="textWrapping"/>
              <w:t xml:space="preserve">3 хвостовых мяча (Ø 7 см)</w:t>
              <w:br w:type="textWrapping"/>
              <w:t xml:space="preserve">6 мохнатых мячей (Ø 9 см) )</w:t>
              <w:br w:type="textWrapping"/>
              <w:t xml:space="preserve">3 резиновых мяча с гранулированным наполнителем (ненадутый Ø 5 см, надутый Ø 7 см)</w:t>
              <w:br w:type="textWrapping"/>
              <w:t xml:space="preserve">6 маленьких шариков с шишечками (Ø 10 см)</w:t>
              <w:br w:type="textWrapping"/>
              <w:t xml:space="preserve">1 большой шарик с шишечками (Ø 20 см)</w:t>
              <w:br w:type="textWrapping"/>
              <w:t xml:space="preserve">4 мяча с ультрамягкой структурой (Ø 16 см)</w:t>
              <w:br w:type="textWrapping"/>
              <w:t xml:space="preserve">1 мяч</w:t>
              <w:br w:type="textWrapping"/>
              <w:t xml:space="preserve">сетчатая сумка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Боксерский цилиндр Haba</w:t>
            </w:r>
          </w:p>
          <w:p w:rsidR="00000000" w:rsidDel="00000000" w:rsidP="00000000" w:rsidRDefault="00000000" w:rsidRPr="00000000" w14:paraId="0000003D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Высота:</w:t>
              <w:tab/>
              <w:t xml:space="preserve">110см</w:t>
            </w:r>
          </w:p>
          <w:p w:rsidR="00000000" w:rsidDel="00000000" w:rsidP="00000000" w:rsidRDefault="00000000" w:rsidRPr="00000000" w14:paraId="0000003E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Диаметр:</w:t>
              <w:tab/>
              <w:t xml:space="preserve">40см</w:t>
            </w:r>
          </w:p>
          <w:p w:rsidR="00000000" w:rsidDel="00000000" w:rsidP="00000000" w:rsidRDefault="00000000" w:rsidRPr="00000000" w14:paraId="0000003F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Материал:</w:t>
              <w:tab/>
              <w:t xml:space="preserve"> поливинилхлорид, полиэстер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Одеяло утяжеленное "Vario"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Haba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4 шт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Материал: 100% полиэстер, наполнитель: пластиковый гранулят. </w:t>
            </w:r>
          </w:p>
          <w:p w:rsidR="00000000" w:rsidDel="00000000" w:rsidP="00000000" w:rsidRDefault="00000000" w:rsidRPr="00000000" w14:paraId="00000042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Размеры: Д 114 х Ш 86 см. </w:t>
            </w:r>
          </w:p>
          <w:p w:rsidR="00000000" w:rsidDel="00000000" w:rsidP="00000000" w:rsidRDefault="00000000" w:rsidRPr="00000000" w14:paraId="00000043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Вес: 2,3 кг 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Гонг-волчок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Haba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5194.000000000001" w:type="dxa"/>
              <w:jc w:val="left"/>
              <w:tblLayout w:type="fixed"/>
              <w:tblLook w:val="0400"/>
            </w:tblPr>
            <w:tblGrid>
              <w:gridCol w:w="1523"/>
              <w:gridCol w:w="3671"/>
              <w:tblGridChange w:id="0">
                <w:tblGrid>
                  <w:gridCol w:w="1523"/>
                  <w:gridCol w:w="367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ffffff" w:val="clear"/>
                </w:tcPr>
                <w:p w:rsidR="00000000" w:rsidDel="00000000" w:rsidP="00000000" w:rsidRDefault="00000000" w:rsidRPr="00000000" w14:paraId="00000045">
                  <w:pPr>
                    <w:shd w:fill="ffffff" w:val="clear"/>
                    <w:ind w:left="360" w:firstLine="0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Высота: </w:t>
                  </w:r>
                </w:p>
              </w:tc>
              <w:tc>
                <w:tcPr>
                  <w:shd w:fill="ffffff" w:val="clear"/>
                </w:tcPr>
                <w:p w:rsidR="00000000" w:rsidDel="00000000" w:rsidP="00000000" w:rsidRDefault="00000000" w:rsidRPr="00000000" w14:paraId="00000046">
                  <w:pPr>
                    <w:shd w:fill="ffffff" w:val="clear"/>
                    <w:ind w:left="360" w:firstLine="0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60 см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fffff" w:val="clear"/>
                </w:tcPr>
                <w:p w:rsidR="00000000" w:rsidDel="00000000" w:rsidP="00000000" w:rsidRDefault="00000000" w:rsidRPr="00000000" w14:paraId="00000047">
                  <w:pPr>
                    <w:shd w:fill="ffffff" w:val="clear"/>
                    <w:ind w:left="360" w:firstLine="0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Диаметр: </w:t>
                  </w:r>
                </w:p>
              </w:tc>
              <w:tc>
                <w:tcPr>
                  <w:shd w:fill="ffffff" w:val="clear"/>
                </w:tcPr>
                <w:p w:rsidR="00000000" w:rsidDel="00000000" w:rsidP="00000000" w:rsidRDefault="00000000" w:rsidRPr="00000000" w14:paraId="00000048">
                  <w:pPr>
                    <w:shd w:fill="ffffff" w:val="clear"/>
                    <w:ind w:left="360" w:firstLine="0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80 см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  <w:shd w:fill="ffffff" w:val="clear"/>
                </w:tcPr>
                <w:p w:rsidR="00000000" w:rsidDel="00000000" w:rsidP="00000000" w:rsidRDefault="00000000" w:rsidRPr="00000000" w14:paraId="00000049">
                  <w:pPr>
                    <w:shd w:fill="ffffff" w:val="clear"/>
                    <w:ind w:left="360" w:firstLine="0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fffff" w:val="clear"/>
                </w:tcPr>
                <w:p w:rsidR="00000000" w:rsidDel="00000000" w:rsidP="00000000" w:rsidRDefault="00000000" w:rsidRPr="00000000" w14:paraId="0000004B">
                  <w:pPr>
                    <w:shd w:fill="ffffff" w:val="clear"/>
                    <w:ind w:left="360" w:firstLine="0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Материал: </w:t>
                  </w:r>
                </w:p>
              </w:tc>
              <w:tc>
                <w:tcPr>
                  <w:shd w:fill="ffffff" w:val="clear"/>
                </w:tcPr>
                <w:p w:rsidR="00000000" w:rsidDel="00000000" w:rsidP="00000000" w:rsidRDefault="00000000" w:rsidRPr="00000000" w14:paraId="0000004C">
                  <w:pPr>
                    <w:shd w:fill="ffffff" w:val="clear"/>
                    <w:ind w:left="360" w:firstLine="0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Полиэтилен высокой плотности</w:t>
                  </w:r>
                </w:p>
              </w:tc>
            </w:tr>
          </w:tbl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Метательные банки Haba, 16 предметов</w:t>
            </w:r>
          </w:p>
          <w:p w:rsidR="00000000" w:rsidDel="00000000" w:rsidP="00000000" w:rsidRDefault="00000000" w:rsidRPr="00000000" w14:paraId="0000004E">
            <w:pPr>
              <w:ind w:left="299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комплекте: Пластиковый пакет с 10 банками (Ø 8 см, В 10,5 см) и 6 мячами для метания. Материал: этиленвинилацетат, пластик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Набор шариков «Эмоции» </w:t>
            </w:r>
          </w:p>
          <w:p w:rsidR="00000000" w:rsidDel="00000000" w:rsidP="00000000" w:rsidRDefault="00000000" w:rsidRPr="00000000" w14:paraId="00000050">
            <w:pPr>
              <w:ind w:left="299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Надувные шарики отображают выражения лица, соответствующие эмоциям. 6 штук. Диаметр 20 см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Шумовой светофор с аккумулятором Haba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Этот светофор горит ЗЕЛЕНЫМ, когда громкость в помещении в норме, ЖЕЛТЫМ, когда громкость слишком высока, и КРАСНЫМ, когда громкость превышает заданный уровень (70/80 ДцБ). RED также может подавать звуковой сигнал. С долговечными светодиодами: около 100 000 часов работы.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Деревянные инструменты с ящиком, 53 предмета</w:t>
            </w:r>
          </w:p>
          <w:p w:rsidR="00000000" w:rsidDel="00000000" w:rsidP="00000000" w:rsidRDefault="00000000" w:rsidRPr="00000000" w14:paraId="00000054">
            <w:pPr>
              <w:shd w:fill="ffffff" w:val="clear"/>
              <w:ind w:left="3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пар звуковых панелей,</w:t>
              <w:br w:type="textWrapping"/>
              <w:t xml:space="preserve">6 шейкеров (2 звука),</w:t>
              <w:br w:type="textWrapping"/>
              <w:t xml:space="preserve">6 скребков (3 звука),</w:t>
              <w:br w:type="textWrapping"/>
              <w:t xml:space="preserve">12 колокольчиков,</w:t>
              <w:br w:type="textWrapping"/>
              <w:t xml:space="preserve">5 маракасов.</w:t>
            </w:r>
          </w:p>
          <w:p w:rsidR="00000000" w:rsidDel="00000000" w:rsidP="00000000" w:rsidRDefault="00000000" w:rsidRPr="00000000" w14:paraId="00000055">
            <w:pPr>
              <w:shd w:fill="ffffff" w:val="clear"/>
              <w:ind w:left="3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идеально подходит для маленьких детских ручек</w:t>
            </w:r>
          </w:p>
          <w:p w:rsidR="00000000" w:rsidDel="00000000" w:rsidP="00000000" w:rsidRDefault="00000000" w:rsidRPr="00000000" w14:paraId="00000056">
            <w:pPr>
              <w:shd w:fill="ffffff" w:val="clear"/>
              <w:ind w:left="3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41 музыканта</w:t>
            </w:r>
          </w:p>
          <w:tbl>
            <w:tblPr>
              <w:tblStyle w:val="Table4"/>
              <w:tblW w:w="2573.0" w:type="dxa"/>
              <w:jc w:val="left"/>
              <w:tblLayout w:type="fixed"/>
              <w:tblLook w:val="0400"/>
            </w:tblPr>
            <w:tblGrid>
              <w:gridCol w:w="1463"/>
              <w:gridCol w:w="1110"/>
              <w:tblGridChange w:id="0">
                <w:tblGrid>
                  <w:gridCol w:w="1463"/>
                  <w:gridCol w:w="111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2"/>
                  <w:shd w:fill="ffffff" w:val="clear"/>
                </w:tcPr>
                <w:p w:rsidR="00000000" w:rsidDel="00000000" w:rsidP="00000000" w:rsidRDefault="00000000" w:rsidRPr="00000000" w14:paraId="00000057">
                  <w:pPr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fffff" w:val="clear"/>
                </w:tcPr>
                <w:p w:rsidR="00000000" w:rsidDel="00000000" w:rsidP="00000000" w:rsidRDefault="00000000" w:rsidRPr="00000000" w14:paraId="00000059">
                  <w:pPr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    Материал: </w:t>
                  </w:r>
                </w:p>
              </w:tc>
              <w:tc>
                <w:tcPr>
                  <w:shd w:fill="ffffff" w:val="clear"/>
                </w:tcPr>
                <w:p w:rsidR="00000000" w:rsidDel="00000000" w:rsidP="00000000" w:rsidRDefault="00000000" w:rsidRPr="00000000" w14:paraId="0000005A">
                  <w:pPr>
                    <w:ind w:right="-1612.9133858267714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Древесина</w:t>
                  </w:r>
                </w:p>
              </w:tc>
            </w:tr>
          </w:tbl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Набор кукол «Эмоции» Haba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мягких кукол, демонстрирующих разные эмоции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Набор Тактильные пакетики Haba </w:t>
            </w:r>
          </w:p>
          <w:p w:rsidR="00000000" w:rsidDel="00000000" w:rsidP="00000000" w:rsidRDefault="00000000" w:rsidRPr="00000000" w14:paraId="0000005F">
            <w:pPr>
              <w:shd w:fill="ffffff" w:val="clear"/>
              <w:ind w:left="3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 разноцветных тканевых мешочков с разным наполнением (15 х 10 см) + 1 сумка для хранения (26,5 х 36,5 см)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Мягкие кегли Haba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Туннель Haba</w:t>
            </w:r>
          </w:p>
          <w:p w:rsidR="00000000" w:rsidDel="00000000" w:rsidP="00000000" w:rsidRDefault="00000000" w:rsidRPr="00000000" w14:paraId="00000062">
            <w:pPr>
              <w:shd w:fill="ffffff" w:val="clear"/>
              <w:spacing w:after="0" w:lineRule="auto"/>
              <w:ind w:left="3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2м в длину</w:t>
            </w:r>
          </w:p>
          <w:p w:rsidR="00000000" w:rsidDel="00000000" w:rsidP="00000000" w:rsidRDefault="00000000" w:rsidRPr="00000000" w14:paraId="00000063">
            <w:pPr>
              <w:shd w:fill="ffffff" w:val="clear"/>
              <w:spacing w:after="0" w:lineRule="auto"/>
              <w:ind w:left="3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быстро складывается для экономии места</w:t>
            </w:r>
          </w:p>
          <w:p w:rsidR="00000000" w:rsidDel="00000000" w:rsidP="00000000" w:rsidRDefault="00000000" w:rsidRPr="00000000" w14:paraId="00000064">
            <w:pPr>
              <w:shd w:fill="ffffff" w:val="clear"/>
              <w:spacing w:after="0" w:lineRule="auto"/>
              <w:ind w:left="3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 2 сетчатыми окнами</w:t>
            </w:r>
          </w:p>
          <w:p w:rsidR="00000000" w:rsidDel="00000000" w:rsidP="00000000" w:rsidRDefault="00000000" w:rsidRPr="00000000" w14:paraId="00000065">
            <w:pPr>
              <w:shd w:fill="ffffff" w:val="clear"/>
              <w:spacing w:after="280" w:lineRule="auto"/>
              <w:ind w:left="3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3528.0" w:type="dxa"/>
              <w:jc w:val="left"/>
              <w:tblLayout w:type="fixed"/>
              <w:tblLook w:val="0400"/>
            </w:tblPr>
            <w:tblGrid>
              <w:gridCol w:w="1478"/>
              <w:gridCol w:w="2050"/>
              <w:tblGridChange w:id="0">
                <w:tblGrid>
                  <w:gridCol w:w="1478"/>
                  <w:gridCol w:w="205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ffffff" w:val="clear"/>
                </w:tcPr>
                <w:p w:rsidR="00000000" w:rsidDel="00000000" w:rsidP="00000000" w:rsidRDefault="00000000" w:rsidRPr="00000000" w14:paraId="00000066">
                  <w:pPr>
                    <w:shd w:fill="ffffff" w:val="clear"/>
                    <w:ind w:left="315" w:firstLine="0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Длина: </w:t>
                  </w:r>
                </w:p>
              </w:tc>
              <w:tc>
                <w:tcPr>
                  <w:shd w:fill="ffffff" w:val="clear"/>
                </w:tcPr>
                <w:p w:rsidR="00000000" w:rsidDel="00000000" w:rsidP="00000000" w:rsidRDefault="00000000" w:rsidRPr="00000000" w14:paraId="00000067">
                  <w:pPr>
                    <w:shd w:fill="ffffff" w:val="clear"/>
                    <w:ind w:left="315" w:firstLine="0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200см 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fffff" w:val="clear"/>
                </w:tcPr>
                <w:p w:rsidR="00000000" w:rsidDel="00000000" w:rsidP="00000000" w:rsidRDefault="00000000" w:rsidRPr="00000000" w14:paraId="00000068">
                  <w:pPr>
                    <w:shd w:fill="ffffff" w:val="clear"/>
                    <w:ind w:left="315" w:firstLine="0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Диаметр: </w:t>
                  </w:r>
                </w:p>
              </w:tc>
              <w:tc>
                <w:tcPr>
                  <w:shd w:fill="ffffff" w:val="clear"/>
                </w:tcPr>
                <w:p w:rsidR="00000000" w:rsidDel="00000000" w:rsidP="00000000" w:rsidRDefault="00000000" w:rsidRPr="00000000" w14:paraId="00000069">
                  <w:pPr>
                    <w:shd w:fill="ffffff" w:val="clear"/>
                    <w:ind w:left="315" w:firstLine="0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60 см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  <w:shd w:fill="ffffff" w:val="clear"/>
                </w:tcPr>
                <w:p w:rsidR="00000000" w:rsidDel="00000000" w:rsidP="00000000" w:rsidRDefault="00000000" w:rsidRPr="00000000" w14:paraId="0000006A">
                  <w:pPr>
                    <w:shd w:fill="ffffff" w:val="clear"/>
                    <w:ind w:left="315" w:firstLine="0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fffff" w:val="clear"/>
                </w:tcPr>
                <w:p w:rsidR="00000000" w:rsidDel="00000000" w:rsidP="00000000" w:rsidRDefault="00000000" w:rsidRPr="00000000" w14:paraId="0000006C">
                  <w:pPr>
                    <w:shd w:fill="ffffff" w:val="clear"/>
                    <w:ind w:left="315" w:firstLine="0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Материал: </w:t>
                  </w:r>
                </w:p>
              </w:tc>
              <w:tc>
                <w:tcPr>
                  <w:shd w:fill="ffffff" w:val="clear"/>
                </w:tcPr>
                <w:p w:rsidR="00000000" w:rsidDel="00000000" w:rsidP="00000000" w:rsidRDefault="00000000" w:rsidRPr="00000000" w14:paraId="0000006D">
                  <w:pPr>
                    <w:shd w:fill="ffffff" w:val="clear"/>
                    <w:ind w:left="315" w:firstLine="0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полиэстер, сталь</w:t>
                  </w:r>
                </w:p>
              </w:tc>
            </w:tr>
          </w:tbl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Переливающиеся стеклянные самородки Haba</w:t>
            </w:r>
          </w:p>
          <w:p w:rsidR="00000000" w:rsidDel="00000000" w:rsidP="00000000" w:rsidRDefault="00000000" w:rsidRPr="00000000" w14:paraId="0000006F">
            <w:pPr>
              <w:shd w:fill="ffffff" w:val="clear"/>
              <w:ind w:firstLine="3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Переливающиеся перламутровые, 1 кг (около 240 штук)</w:t>
            </w:r>
          </w:p>
          <w:p w:rsidR="00000000" w:rsidDel="00000000" w:rsidP="00000000" w:rsidRDefault="00000000" w:rsidRPr="00000000" w14:paraId="00000070">
            <w:pPr>
              <w:shd w:fill="ffffff" w:val="clear"/>
              <w:ind w:firstLine="3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Материал: стекло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Набор мешочков большой  </w:t>
            </w:r>
          </w:p>
          <w:p w:rsidR="00000000" w:rsidDel="00000000" w:rsidP="00000000" w:rsidRDefault="00000000" w:rsidRPr="00000000" w14:paraId="00000072">
            <w:pPr>
              <w:shd w:fill="ffffff" w:val="clear"/>
              <w:ind w:left="3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упражнений на баланс и координацию. 8 штук. Длина 20 см, ширина – 15 см</w:t>
            </w:r>
          </w:p>
          <w:tbl>
            <w:tblPr>
              <w:tblStyle w:val="Table6"/>
              <w:tblW w:w="5818.0" w:type="dxa"/>
              <w:jc w:val="left"/>
              <w:tblLayout w:type="fixed"/>
              <w:tblLook w:val="0400"/>
            </w:tblPr>
            <w:tblGrid>
              <w:gridCol w:w="2426"/>
              <w:gridCol w:w="3392"/>
              <w:tblGridChange w:id="0">
                <w:tblGrid>
                  <w:gridCol w:w="2426"/>
                  <w:gridCol w:w="339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ffffff" w:val="clear"/>
                </w:tcPr>
                <w:p w:rsidR="00000000" w:rsidDel="00000000" w:rsidP="00000000" w:rsidRDefault="00000000" w:rsidRPr="00000000" w14:paraId="00000073">
                  <w:pPr>
                    <w:ind w:left="299" w:firstLine="0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Внешний материал: </w:t>
                  </w:r>
                </w:p>
              </w:tc>
              <w:tc>
                <w:tcPr>
                  <w:shd w:fill="ffffff" w:val="clear"/>
                </w:tcPr>
                <w:p w:rsidR="00000000" w:rsidDel="00000000" w:rsidP="00000000" w:rsidRDefault="00000000" w:rsidRPr="00000000" w14:paraId="00000074">
                  <w:pPr>
                    <w:ind w:left="299" w:firstLine="0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80 % полиэстер, 20 % хлопок.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fffff" w:val="clear"/>
                </w:tcPr>
                <w:p w:rsidR="00000000" w:rsidDel="00000000" w:rsidP="00000000" w:rsidRDefault="00000000" w:rsidRPr="00000000" w14:paraId="00000075">
                  <w:pPr>
                    <w:ind w:left="299" w:firstLine="0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Наполнение: </w:t>
                  </w:r>
                </w:p>
              </w:tc>
              <w:tc>
                <w:tcPr>
                  <w:shd w:fill="ffffff" w:val="clear"/>
                </w:tcPr>
                <w:p w:rsidR="00000000" w:rsidDel="00000000" w:rsidP="00000000" w:rsidRDefault="00000000" w:rsidRPr="00000000" w14:paraId="00000076">
                  <w:pPr>
                    <w:ind w:left="299" w:firstLine="0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100% полиэтилен</w:t>
                  </w:r>
                </w:p>
              </w:tc>
            </w:tr>
          </w:tbl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Набор мешочков средний</w:t>
            </w:r>
          </w:p>
          <w:p w:rsidR="00000000" w:rsidDel="00000000" w:rsidP="00000000" w:rsidRDefault="00000000" w:rsidRPr="00000000" w14:paraId="00000078">
            <w:pPr>
              <w:shd w:fill="ffffff" w:val="clear"/>
              <w:ind w:left="3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упражнений на баланс и координацию. 8 мешочков с фасолью. Длина 15 см, ширина – 10 см</w:t>
            </w:r>
          </w:p>
          <w:tbl>
            <w:tblPr>
              <w:tblStyle w:val="Table7"/>
              <w:tblW w:w="5818.0" w:type="dxa"/>
              <w:jc w:val="left"/>
              <w:tblLayout w:type="fixed"/>
              <w:tblLook w:val="0400"/>
            </w:tblPr>
            <w:tblGrid>
              <w:gridCol w:w="2426"/>
              <w:gridCol w:w="3392"/>
              <w:tblGridChange w:id="0">
                <w:tblGrid>
                  <w:gridCol w:w="2426"/>
                  <w:gridCol w:w="339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ffffff" w:val="clear"/>
                </w:tcPr>
                <w:p w:rsidR="00000000" w:rsidDel="00000000" w:rsidP="00000000" w:rsidRDefault="00000000" w:rsidRPr="00000000" w14:paraId="00000079">
                  <w:pPr>
                    <w:ind w:left="299" w:firstLine="0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Внешний материал: </w:t>
                  </w:r>
                </w:p>
              </w:tc>
              <w:tc>
                <w:tcPr>
                  <w:shd w:fill="ffffff" w:val="clear"/>
                </w:tcPr>
                <w:p w:rsidR="00000000" w:rsidDel="00000000" w:rsidP="00000000" w:rsidRDefault="00000000" w:rsidRPr="00000000" w14:paraId="0000007A">
                  <w:pPr>
                    <w:ind w:left="299" w:firstLine="0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80 % полиэстер, 20 % хлопок.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fffff" w:val="clear"/>
                </w:tcPr>
                <w:p w:rsidR="00000000" w:rsidDel="00000000" w:rsidP="00000000" w:rsidRDefault="00000000" w:rsidRPr="00000000" w14:paraId="0000007B">
                  <w:pPr>
                    <w:ind w:left="299" w:firstLine="0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Наполнение: </w:t>
                  </w:r>
                </w:p>
              </w:tc>
              <w:tc>
                <w:tcPr>
                  <w:shd w:fill="ffffff" w:val="clear"/>
                </w:tcPr>
                <w:p w:rsidR="00000000" w:rsidDel="00000000" w:rsidP="00000000" w:rsidRDefault="00000000" w:rsidRPr="00000000" w14:paraId="0000007C">
                  <w:pPr>
                    <w:ind w:left="299" w:firstLine="0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100% полиэтилен</w:t>
                  </w:r>
                </w:p>
              </w:tc>
            </w:tr>
          </w:tbl>
          <w:p w:rsidR="00000000" w:rsidDel="00000000" w:rsidP="00000000" w:rsidRDefault="00000000" w:rsidRPr="00000000" w14:paraId="0000007D">
            <w:pPr>
              <w:shd w:fill="ffffff" w:val="clear"/>
              <w:ind w:left="3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Набор для сенсорной стимуляции Haba</w:t>
            </w:r>
          </w:p>
          <w:p w:rsidR="00000000" w:rsidDel="00000000" w:rsidP="00000000" w:rsidRDefault="00000000" w:rsidRPr="00000000" w14:paraId="0000007F">
            <w:pPr>
              <w:shd w:fill="ffffff" w:val="clear"/>
              <w:ind w:left="3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Более 200 материалов и карт в наборе: 99 карточек, 9 пар деревянных фигурок, 12 консервных банок, 10 цилиндров (5 пар с разными материалами), 1 упаковка стеклянных шариков, 10 деревянных дисков, 1 салфетка, 2 больших, 5 средних, 10 маленьких тактильных пакетиков, по 10 штук в каждом. Красный, желтый, зеленый и синий. Цветные палочки, 1 игровая фигурка, 1 песочные часы, 2 кубика.</w:t>
            </w:r>
          </w:p>
          <w:p w:rsidR="00000000" w:rsidDel="00000000" w:rsidP="00000000" w:rsidRDefault="00000000" w:rsidRPr="00000000" w14:paraId="00000080">
            <w:pPr>
              <w:shd w:fill="ffffff" w:val="clear"/>
              <w:ind w:left="3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Материал: Древесина</w:t>
            </w:r>
          </w:p>
          <w:p w:rsidR="00000000" w:rsidDel="00000000" w:rsidP="00000000" w:rsidRDefault="00000000" w:rsidRPr="00000000" w14:paraId="00000081">
            <w:pPr>
              <w:shd w:fill="ffffff" w:val="clear"/>
              <w:rPr>
                <w:rFonts w:ascii="Times New Roman" w:cs="Times New Roman" w:eastAsia="Times New Roman" w:hAnsi="Times New Roman"/>
                <w:color w:val="01011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color w:val="01011b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Перечень товаров может быть изменен, а отдельные позиции заменены на товары со схожими характеристиками по согласованию с Благотворителем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</w:t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Гарантийный талон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8B">
            <w:pPr>
              <w:numPr>
                <w:ilvl w:val="0"/>
                <w:numId w:val="10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10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 и накладных)</w:t>
            </w:r>
          </w:p>
        </w:tc>
      </w:tr>
    </w:tbl>
    <w:p w:rsidR="00000000" w:rsidDel="00000000" w:rsidP="00000000" w:rsidRDefault="00000000" w:rsidRPr="00000000" w14:paraId="0000009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94DE6"/>
    <w:pPr>
      <w:spacing w:after="0" w:line="240" w:lineRule="auto"/>
    </w:pPr>
    <w:rPr>
      <w:kern w:val="0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F1348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E94DE6"/>
    <w:pPr>
      <w:ind w:left="720"/>
      <w:contextualSpacing w:val="1"/>
    </w:pPr>
  </w:style>
  <w:style w:type="character" w:styleId="ng-star-inserted" w:customStyle="1">
    <w:name w:val="ng-star-inserted"/>
    <w:basedOn w:val="a0"/>
    <w:rsid w:val="00200631"/>
  </w:style>
  <w:style w:type="paragraph" w:styleId="mb-2" w:customStyle="1">
    <w:name w:val="mb-2"/>
    <w:basedOn w:val="a"/>
    <w:rsid w:val="0052159D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aVomkuRgqJPdfWsXLN7gJ+aDGA==">CgMxLjA4AHIhMUY2Q1RUc3VvQ1BicFRMV3hSeUx0YWExMzBiQmZzaHlQ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2023-09-08T05:41:00Z</dcterms:created>
  <dc:creator>cp</dc:creator>
</cp:coreProperties>
</file>