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Техническая спецификация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7.0" w:type="dxa"/>
        <w:jc w:val="left"/>
        <w:tblInd w:w="1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89"/>
        <w:gridCol w:w="6378"/>
        <w:tblGridChange w:id="0">
          <w:tblGrid>
            <w:gridCol w:w="2689"/>
            <w:gridCol w:w="63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Наименование заказчика</w:t>
            </w:r>
          </w:p>
        </w:tc>
        <w:tc>
          <w:tcPr/>
          <w:p w:rsidR="00000000" w:rsidDel="00000000" w:rsidP="00000000" w:rsidRDefault="00000000" w:rsidRPr="00000000" w14:paraId="00000006">
            <w:pPr>
              <w:widowControl w:val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Корпоративный Фонд «Қамқорлық қоры»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Номер закупки</w:t>
            </w:r>
          </w:p>
        </w:tc>
        <w:tc>
          <w:tcPr/>
          <w:p w:rsidR="00000000" w:rsidDel="00000000" w:rsidP="00000000" w:rsidRDefault="00000000" w:rsidRPr="00000000" w14:paraId="00000008">
            <w:pPr>
              <w:widowControl w:val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9/11-КФ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Наименование закупки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Оснащение “2 центров для детей с аутизмом и другими ментальными нарушениями“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Номер лота</w:t>
            </w:r>
          </w:p>
        </w:tc>
        <w:tc>
          <w:tcPr/>
          <w:p w:rsidR="00000000" w:rsidDel="00000000" w:rsidP="00000000" w:rsidRDefault="00000000" w:rsidRPr="00000000" w14:paraId="0000000C">
            <w:pPr>
              <w:widowControl w:val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9/ЦП-01</w:t>
            </w:r>
          </w:p>
        </w:tc>
      </w:tr>
      <w:tr>
        <w:trPr>
          <w:cantSplit w:val="0"/>
          <w:trHeight w:val="427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Наименование товара</w:t>
            </w:r>
          </w:p>
        </w:tc>
        <w:tc>
          <w:tcPr/>
          <w:p w:rsidR="00000000" w:rsidDel="00000000" w:rsidP="00000000" w:rsidRDefault="00000000" w:rsidRPr="00000000" w14:paraId="0000000E">
            <w:pPr>
              <w:widowControl w:val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Напольные маты</w:t>
            </w:r>
          </w:p>
        </w:tc>
      </w:tr>
      <w:tr>
        <w:trPr>
          <w:cantSplit w:val="0"/>
          <w:trHeight w:val="309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Единица измерения</w:t>
            </w:r>
          </w:p>
        </w:tc>
        <w:tc>
          <w:tcPr/>
          <w:p w:rsidR="00000000" w:rsidDel="00000000" w:rsidP="00000000" w:rsidRDefault="00000000" w:rsidRPr="00000000" w14:paraId="00000010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кв.м</w:t>
            </w:r>
          </w:p>
        </w:tc>
      </w:tr>
      <w:tr>
        <w:trPr>
          <w:cantSplit w:val="0"/>
          <w:trHeight w:val="407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Количество (объем)</w:t>
            </w:r>
          </w:p>
        </w:tc>
        <w:tc>
          <w:tcPr/>
          <w:p w:rsidR="00000000" w:rsidDel="00000000" w:rsidP="00000000" w:rsidRDefault="00000000" w:rsidRPr="00000000" w14:paraId="00000012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42</w:t>
            </w:r>
          </w:p>
        </w:tc>
      </w:tr>
      <w:tr>
        <w:trPr>
          <w:cantSplit w:val="0"/>
          <w:trHeight w:val="536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Цена за единицу, с учетом НДС</w:t>
            </w:r>
          </w:p>
        </w:tc>
        <w:tc>
          <w:tcPr/>
          <w:p w:rsidR="00000000" w:rsidDel="00000000" w:rsidP="00000000" w:rsidRDefault="00000000" w:rsidRPr="00000000" w14:paraId="00000014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5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Общая сумма, с учетом НДС</w:t>
            </w:r>
          </w:p>
        </w:tc>
        <w:tc>
          <w:tcPr/>
          <w:p w:rsidR="00000000" w:rsidDel="00000000" w:rsidP="00000000" w:rsidRDefault="00000000" w:rsidRPr="00000000" w14:paraId="00000016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7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Техническое описание</w:t>
            </w:r>
          </w:p>
        </w:tc>
        <w:tc>
          <w:tcPr/>
          <w:p w:rsidR="00000000" w:rsidDel="00000000" w:rsidP="00000000" w:rsidRDefault="00000000" w:rsidRPr="00000000" w14:paraId="00000018">
            <w:pPr>
              <w:shd w:fill="ffffff" w:val="clear"/>
              <w:jc w:val="both"/>
              <w:rPr>
                <w:rFonts w:ascii="Times New Roman" w:cs="Times New Roman" w:eastAsia="Times New Roman" w:hAnsi="Times New Roman"/>
                <w:color w:val="00000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highlight w:val="white"/>
                <w:rtl w:val="0"/>
              </w:rPr>
              <w:t xml:space="preserve">Напольные маты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необходимы для пола в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мягкой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highlight w:val="white"/>
                <w:rtl w:val="0"/>
              </w:rPr>
              <w:t xml:space="preserve">комнате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highlight w:val="white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019">
            <w:pPr>
              <w:shd w:fill="ffffff" w:val="clear"/>
              <w:jc w:val="both"/>
              <w:rPr>
                <w:rFonts w:ascii="Times New Roman" w:cs="Times New Roman" w:eastAsia="Times New Roman" w:hAnsi="Times New Roman"/>
                <w:color w:val="01011b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highlight w:val="white"/>
                <w:rtl w:val="0"/>
              </w:rPr>
              <w:t xml:space="preserve">Маты должны представлять собой основу с внешним мягким оформлением, выполняющим функции звукоизоляции и предотвращения травматизма у детей.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color w:val="01011b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8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Техническая характеристика</w:t>
            </w:r>
          </w:p>
        </w:tc>
        <w:tc>
          <w:tcPr/>
          <w:p w:rsidR="00000000" w:rsidDel="00000000" w:rsidP="00000000" w:rsidRDefault="00000000" w:rsidRPr="00000000" w14:paraId="0000001C">
            <w:pPr>
              <w:shd w:fill="ffffff" w:val="clear"/>
              <w:spacing w:after="280" w:lineRule="auto"/>
              <w:jc w:val="both"/>
              <w:rPr>
                <w:rFonts w:ascii="Times New Roman" w:cs="Times New Roman" w:eastAsia="Times New Roman" w:hAnsi="Times New Roman"/>
                <w:color w:val="00000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highlight w:val="white"/>
                <w:rtl w:val="0"/>
              </w:rPr>
              <w:t xml:space="preserve">Напольные маты состоят из нескольких слоев:</w:t>
            </w:r>
          </w:p>
          <w:p w:rsidR="00000000" w:rsidDel="00000000" w:rsidP="00000000" w:rsidRDefault="00000000" w:rsidRPr="00000000" w14:paraId="0000001D">
            <w:pPr>
              <w:shd w:fill="ffffff" w:val="clear"/>
              <w:spacing w:after="280" w:before="280" w:lineRule="auto"/>
              <w:jc w:val="both"/>
              <w:rPr>
                <w:rFonts w:ascii="Times New Roman" w:cs="Times New Roman" w:eastAsia="Times New Roman" w:hAnsi="Times New Roman"/>
                <w:color w:val="00000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highlight w:val="white"/>
                <w:rtl w:val="0"/>
              </w:rPr>
              <w:t xml:space="preserve">- НПЭ - газонаполненный полиэтилен с несшитой молекулярной структурой, изготавливаемый методом экструзии из полиэтилена высокого давления и вспененный бутаном, плотность - 140 кг/м;</w:t>
            </w:r>
          </w:p>
          <w:p w:rsidR="00000000" w:rsidDel="00000000" w:rsidP="00000000" w:rsidRDefault="00000000" w:rsidRPr="00000000" w14:paraId="0000001E">
            <w:pPr>
              <w:shd w:fill="ffffff" w:val="clear"/>
              <w:spacing w:after="280" w:before="280" w:lineRule="auto"/>
              <w:jc w:val="both"/>
              <w:rPr>
                <w:rFonts w:ascii="Times New Roman" w:cs="Times New Roman" w:eastAsia="Times New Roman" w:hAnsi="Times New Roman"/>
                <w:color w:val="00000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highlight w:val="white"/>
                <w:rtl w:val="0"/>
              </w:rPr>
              <w:t xml:space="preserve">- покрытие панели искусственная кожа, состав искусственной кожи: полиуретан - 35%, полиэфир - 49%, хлопок - 16%, плотность ткани 455 г/м2, устойчивость к истиранию 30.000 циклов. </w:t>
            </w:r>
          </w:p>
          <w:p w:rsidR="00000000" w:rsidDel="00000000" w:rsidP="00000000" w:rsidRDefault="00000000" w:rsidRPr="00000000" w14:paraId="0000001F">
            <w:pPr>
              <w:shd w:fill="ffffff" w:val="clear"/>
              <w:spacing w:after="280" w:before="280" w:lineRule="auto"/>
              <w:jc w:val="both"/>
              <w:rPr>
                <w:rFonts w:ascii="Times New Roman" w:cs="Times New Roman" w:eastAsia="Times New Roman" w:hAnsi="Times New Roman"/>
                <w:color w:val="00000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highlight w:val="white"/>
                <w:rtl w:val="0"/>
              </w:rPr>
              <w:t xml:space="preserve">- нижняя часть матов оформлена из текстиля.</w:t>
            </w:r>
          </w:p>
          <w:p w:rsidR="00000000" w:rsidDel="00000000" w:rsidP="00000000" w:rsidRDefault="00000000" w:rsidRPr="00000000" w14:paraId="00000020">
            <w:pPr>
              <w:shd w:fill="ffffff" w:val="clear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Площадь напольных матов в 1 центре приблизительно 21 кв.м.</w:t>
            </w:r>
          </w:p>
          <w:p w:rsidR="00000000" w:rsidDel="00000000" w:rsidP="00000000" w:rsidRDefault="00000000" w:rsidRPr="00000000" w14:paraId="00000021">
            <w:pPr>
              <w:shd w:fill="ffffff" w:val="clear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Толщина напольных матов - 5см.</w:t>
            </w:r>
          </w:p>
          <w:p w:rsidR="00000000" w:rsidDel="00000000" w:rsidP="00000000" w:rsidRDefault="00000000" w:rsidRPr="00000000" w14:paraId="00000022">
            <w:pPr>
              <w:shd w:fill="ffffff" w:val="clear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Изготовление напольных матов согласно чертежу.</w:t>
            </w:r>
          </w:p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Цвет по согласованию с Заказчиком</w:t>
            </w:r>
          </w:p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jc w:val="both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Размеры матов могут подлежать уточнению по результатам проведения фактических замеров помещений на объектах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Условия доставки</w:t>
            </w:r>
          </w:p>
        </w:tc>
        <w:tc>
          <w:tcPr/>
          <w:p w:rsidR="00000000" w:rsidDel="00000000" w:rsidP="00000000" w:rsidRDefault="00000000" w:rsidRPr="00000000" w14:paraId="00000027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 стоимость включены расходы на транспортировку до места доставки; сборка и установка; уплата всех обязательных платежей в соответствии с законодательством РК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Срок гарантии от поставщика</w:t>
            </w:r>
          </w:p>
        </w:tc>
        <w:tc>
          <w:tcPr/>
          <w:p w:rsidR="00000000" w:rsidDel="00000000" w:rsidP="00000000" w:rsidRDefault="00000000" w:rsidRPr="00000000" w14:paraId="00000029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 месяцев со дня поставки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Дополнительная документация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Руководство пользователя (паспорт) на русском языке (при наличии)</w:t>
            </w:r>
          </w:p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Гарантийный талон (при наличии)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Требования к поставщику</w:t>
            </w:r>
          </w:p>
        </w:tc>
        <w:tc>
          <w:tcPr/>
          <w:p w:rsidR="00000000" w:rsidDel="00000000" w:rsidP="00000000" w:rsidRDefault="00000000" w:rsidRPr="00000000" w14:paraId="0000002E">
            <w:pPr>
              <w:widowControl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Опыт работы в сфере продаж оборудования не менее 2 лет (подтверждается копиями исполненных договоров, накладных).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Места поставки</w:t>
            </w:r>
          </w:p>
        </w:tc>
        <w:tc>
          <w:tcPr/>
          <w:p w:rsidR="00000000" w:rsidDel="00000000" w:rsidP="00000000" w:rsidRDefault="00000000" w:rsidRPr="00000000" w14:paraId="00000030">
            <w:pPr>
              <w:numPr>
                <w:ilvl w:val="0"/>
                <w:numId w:val="1"/>
              </w:numPr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Туркестанская область, г.Туркестан, микрорайон Жаңа Қала, улица 32 дом 20</w:t>
            </w:r>
          </w:p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1"/>
              </w:numPr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Карагандинская область, г.Караганда, улица Ермекова, 93.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Срок поставки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 течение 15 календарных дней со дня подачи письменной заявки.</w:t>
            </w:r>
          </w:p>
        </w:tc>
      </w:tr>
    </w:tbl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Liberation San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k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/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-" w:customStyle="1">
    <w:name w:val="Интернет-ссылка"/>
    <w:basedOn w:val="a0"/>
    <w:uiPriority w:val="99"/>
    <w:semiHidden w:val="1"/>
    <w:unhideWhenUsed w:val="1"/>
    <w:rsid w:val="00D87A2C"/>
    <w:rPr>
      <w:color w:val="0000ff"/>
      <w:u w:val="single"/>
    </w:rPr>
  </w:style>
  <w:style w:type="character" w:styleId="30" w:customStyle="1">
    <w:name w:val="Заголовок 3 Знак"/>
    <w:basedOn w:val="a0"/>
    <w:link w:val="3"/>
    <w:uiPriority w:val="9"/>
    <w:qFormat w:val="1"/>
    <w:rsid w:val="005970DF"/>
    <w:rPr>
      <w:rFonts w:ascii="Times New Roman" w:cs="Times New Roman" w:eastAsia="Times New Roman" w:hAnsi="Times New Roman"/>
      <w:b w:val="1"/>
      <w:bCs w:val="1"/>
      <w:sz w:val="27"/>
      <w:szCs w:val="27"/>
      <w:lang w:eastAsia="ru-RU"/>
    </w:rPr>
  </w:style>
  <w:style w:type="character" w:styleId="40" w:customStyle="1">
    <w:name w:val="Заголовок №4_"/>
    <w:link w:val="41"/>
    <w:qFormat w:val="1"/>
    <w:locked w:val="1"/>
    <w:rsid w:val="00727857"/>
    <w:rPr>
      <w:b w:val="1"/>
      <w:bCs w:val="1"/>
      <w:spacing w:val="-5"/>
      <w:sz w:val="23"/>
      <w:szCs w:val="23"/>
      <w:shd w:color="auto" w:fill="ffffff" w:val="clear"/>
    </w:rPr>
  </w:style>
  <w:style w:type="character" w:styleId="ListParagraphChar" w:customStyle="1">
    <w:name w:val="List Paragraph Char"/>
    <w:link w:val="ListParagraph1"/>
    <w:qFormat w:val="1"/>
    <w:locked w:val="1"/>
    <w:rsid w:val="00727857"/>
    <w:rPr>
      <w:rFonts w:ascii="Times New Roman" w:hAnsi="Times New Roman"/>
      <w:sz w:val="24"/>
      <w:szCs w:val="24"/>
    </w:rPr>
  </w:style>
  <w:style w:type="character" w:styleId="a5" w:customStyle="1">
    <w:name w:val="Верхний колонтитул Знак"/>
    <w:basedOn w:val="a0"/>
    <w:qFormat w:val="1"/>
    <w:rsid w:val="004A54A7"/>
    <w:rPr>
      <w:rFonts w:ascii="Calibri" w:cs="Calibri" w:eastAsia="Calibri" w:hAnsi="Calibri"/>
      <w:kern w:val="2"/>
      <w:lang w:eastAsia="zh-CN"/>
    </w:rPr>
  </w:style>
  <w:style w:type="character" w:styleId="10" w:customStyle="1">
    <w:name w:val="Заголовок 1 Знак"/>
    <w:basedOn w:val="a0"/>
    <w:link w:val="1"/>
    <w:uiPriority w:val="9"/>
    <w:qFormat w:val="1"/>
    <w:rsid w:val="00731F75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glossary-term" w:customStyle="1">
    <w:name w:val="glossary-term"/>
    <w:basedOn w:val="a0"/>
    <w:qFormat w:val="1"/>
    <w:rsid w:val="007A26FB"/>
  </w:style>
  <w:style w:type="character" w:styleId="productattribute-label" w:customStyle="1">
    <w:name w:val="productattribute-label"/>
    <w:basedOn w:val="a0"/>
    <w:qFormat w:val="1"/>
    <w:rsid w:val="004C3A7F"/>
  </w:style>
  <w:style w:type="character" w:styleId="productattribute-value" w:customStyle="1">
    <w:name w:val="productattribute-value"/>
    <w:basedOn w:val="a0"/>
    <w:qFormat w:val="1"/>
    <w:rsid w:val="004C3A7F"/>
  </w:style>
  <w:style w:type="character" w:styleId="x-attributesvalue" w:customStyle="1">
    <w:name w:val="x-attributes__value"/>
    <w:basedOn w:val="a0"/>
    <w:qFormat w:val="1"/>
    <w:rsid w:val="00CB5C8C"/>
  </w:style>
  <w:style w:type="character" w:styleId="20" w:customStyle="1">
    <w:name w:val="Заголовок 2 Знак"/>
    <w:basedOn w:val="a0"/>
    <w:link w:val="2"/>
    <w:uiPriority w:val="9"/>
    <w:semiHidden w:val="1"/>
    <w:qFormat w:val="1"/>
    <w:rsid w:val="00FB45A3"/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character" w:styleId="a6">
    <w:name w:val="Strong"/>
    <w:basedOn w:val="a0"/>
    <w:uiPriority w:val="22"/>
    <w:qFormat w:val="1"/>
    <w:rsid w:val="00A04016"/>
    <w:rPr>
      <w:b w:val="1"/>
      <w:bCs w:val="1"/>
    </w:rPr>
  </w:style>
  <w:style w:type="character" w:styleId="a7" w:customStyle="1">
    <w:name w:val="Маркеры"/>
    <w:qFormat w:val="1"/>
    <w:rPr>
      <w:rFonts w:ascii="OpenSymbol" w:cs="OpenSymbol" w:eastAsia="OpenSymbol" w:hAnsi="OpenSymbol"/>
    </w:rPr>
  </w:style>
  <w:style w:type="paragraph" w:styleId="a4">
    <w:name w:val="Body Text"/>
    <w:basedOn w:val="a"/>
    <w:pPr>
      <w:spacing w:after="140" w:line="276" w:lineRule="auto"/>
    </w:pPr>
  </w:style>
  <w:style w:type="paragraph" w:styleId="a8">
    <w:name w:val="List"/>
    <w:basedOn w:val="a4"/>
    <w:rPr>
      <w:rFonts w:cs="Arial"/>
    </w:rPr>
  </w:style>
  <w:style w:type="paragraph" w:styleId="a9">
    <w:name w:val="caption"/>
    <w:basedOn w:val="a"/>
    <w:qFormat w:val="1"/>
    <w:pPr>
      <w:suppressLineNumbers w:val="1"/>
      <w:spacing w:after="120" w:before="120"/>
    </w:pPr>
    <w:rPr>
      <w:rFonts w:cs="Arial"/>
      <w:i w:val="1"/>
      <w:iCs w:val="1"/>
    </w:rPr>
  </w:style>
  <w:style w:type="paragraph" w:styleId="aa">
    <w:name w:val="index heading"/>
    <w:basedOn w:val="a"/>
    <w:qFormat w:val="1"/>
    <w:pPr>
      <w:suppressLineNumbers w:val="1"/>
    </w:pPr>
    <w:rPr>
      <w:rFonts w:cs="Arial"/>
    </w:rPr>
  </w:style>
  <w:style w:type="paragraph" w:styleId="ab">
    <w:name w:val="List Paragraph"/>
    <w:basedOn w:val="a"/>
    <w:uiPriority w:val="34"/>
    <w:qFormat w:val="1"/>
    <w:rsid w:val="00D87A2C"/>
    <w:pPr>
      <w:ind w:left="720"/>
      <w:contextualSpacing w:val="1"/>
    </w:pPr>
  </w:style>
  <w:style w:type="paragraph" w:styleId="ac">
    <w:name w:val="Normal (Web)"/>
    <w:basedOn w:val="a"/>
    <w:uiPriority w:val="99"/>
    <w:unhideWhenUsed w:val="1"/>
    <w:qFormat w:val="1"/>
    <w:rsid w:val="00C641F7"/>
    <w:pPr>
      <w:spacing w:afterAutospacing="1" w:beforeAutospacing="1"/>
    </w:pPr>
    <w:rPr>
      <w:rFonts w:ascii="Times New Roman" w:cs="Times New Roman" w:eastAsia="Times New Roman" w:hAnsi="Times New Roman"/>
    </w:rPr>
  </w:style>
  <w:style w:type="paragraph" w:styleId="41" w:customStyle="1">
    <w:name w:val="Заголовок №4"/>
    <w:basedOn w:val="a"/>
    <w:link w:val="40"/>
    <w:qFormat w:val="1"/>
    <w:rsid w:val="00727857"/>
    <w:pPr>
      <w:widowControl w:val="0"/>
      <w:shd w:color="auto" w:fill="ffffff" w:val="clear"/>
      <w:spacing w:after="240" w:before="240" w:line="240" w:lineRule="atLeast"/>
      <w:jc w:val="both"/>
      <w:outlineLvl w:val="3"/>
    </w:pPr>
    <w:rPr>
      <w:b w:val="1"/>
      <w:bCs w:val="1"/>
      <w:spacing w:val="-5"/>
      <w:sz w:val="23"/>
      <w:szCs w:val="23"/>
    </w:rPr>
  </w:style>
  <w:style w:type="paragraph" w:styleId="ListParagraph1" w:customStyle="1">
    <w:name w:val="List Paragraph1"/>
    <w:basedOn w:val="a"/>
    <w:link w:val="ListParagraphChar"/>
    <w:qFormat w:val="1"/>
    <w:rsid w:val="00727857"/>
    <w:pPr>
      <w:ind w:left="720"/>
      <w:contextualSpacing w:val="1"/>
    </w:pPr>
    <w:rPr>
      <w:rFonts w:ascii="Times New Roman" w:hAnsi="Times New Roman"/>
    </w:rPr>
  </w:style>
  <w:style w:type="paragraph" w:styleId="ad" w:customStyle="1">
    <w:name w:val="Верхний и нижний колонтитулы"/>
    <w:basedOn w:val="a"/>
    <w:qFormat w:val="1"/>
  </w:style>
  <w:style w:type="paragraph" w:styleId="ae">
    <w:name w:val="header"/>
    <w:basedOn w:val="a"/>
    <w:unhideWhenUsed w:val="1"/>
    <w:rsid w:val="004A54A7"/>
    <w:pPr>
      <w:tabs>
        <w:tab w:val="center" w:pos="4677"/>
        <w:tab w:val="right" w:pos="9355"/>
      </w:tabs>
    </w:pPr>
    <w:rPr>
      <w:kern w:val="2"/>
      <w:sz w:val="22"/>
      <w:szCs w:val="22"/>
      <w:lang w:eastAsia="zh-CN"/>
    </w:rPr>
  </w:style>
  <w:style w:type="table" w:styleId="af">
    <w:name w:val="Table Grid"/>
    <w:basedOn w:val="a1"/>
    <w:uiPriority w:val="39"/>
    <w:rsid w:val="00D87A2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f1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fhg5x" w:customStyle="1">
    <w:name w:val="fhg5x"/>
    <w:basedOn w:val="a"/>
    <w:rsid w:val="00CF1975"/>
    <w:pPr>
      <w:spacing w:after="100" w:afterAutospacing="1" w:before="100" w:beforeAutospacing="1"/>
    </w:pPr>
    <w:rPr>
      <w:rFonts w:ascii="Times New Roman" w:cs="Times New Roman" w:eastAsia="Times New Roman" w:hAnsi="Times New Roman"/>
      <w:lang w:val="ru-RU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MCN9vTBV5/ctoMGix8ebq8ZJaw==">CgMxLjA4AHIhMWlHVVhVQlhEb1Y1UkF2SGxXVTJnclVrTmhLYXZFTVF0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2025-01-15T11:22:00Z</dcterms:created>
  <dc:creator>Владелец</dc:creator>
</cp:coreProperties>
</file>