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Гладильная доска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Гладильная доска должна быть напольная. Доска не должна шататься при глажке. На доске в обязательном порядке должно быть подставка для утюга и переноска с розеткой, в которую будет включаться утюг.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Тип-напольная 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Регулировка высоты- да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 каркаса – металл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Подставка под утюг – да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Розетка для утюга – да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Длина поверхности не менее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120 см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Ширина поверхности не менее –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см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 поверхности по согласованию с Заказчиком.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gsoU60vc6RkUeesiMBLHH2iWQ==">CgMxLjA4AHIhMUVRQnBHc0hyakN4NW5LdFpxWGYwZVlsTWRmYlVMZWx0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2025-01-14T11:03:00Z</dcterms:created>
  <dc:creator>Владелец</dc:creator>
</cp:coreProperties>
</file>