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1/ЦП-43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Подушка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Подушка со средней степенью поддержки.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Наполнитель</w:t>
              <w:tab/>
              <w:t xml:space="preserve">- холлофайбер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Размер (Д×Ш)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×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см 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Материал чехла: хлопок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5"/>
                <w:szCs w:val="25"/>
                <w:rtl w:val="0"/>
              </w:rPr>
              <w:t xml:space="preserve">Цвет - по согласованию с Заказчиком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4ebnc1K+3YC5nsm10f6ieHr1g==">CgMxLjA4AHIhMXJoOC1ITXVKazJuUWxOdG9nXzJweXN0YllIUlVRNHRC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2025-01-15T04:45:00Z</dcterms:created>
  <dc:creator>Владелец</dc:creator>
</cp:coreProperties>
</file>