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94E7E" w14:textId="77777777" w:rsidR="00E30D93" w:rsidRPr="005265BA" w:rsidRDefault="00E30D93" w:rsidP="00E30D93">
      <w:pPr>
        <w:jc w:val="center"/>
        <w:rPr>
          <w:b/>
          <w:bCs/>
        </w:rPr>
      </w:pPr>
      <w:r w:rsidRPr="005265BA">
        <w:rPr>
          <w:b/>
          <w:bCs/>
        </w:rPr>
        <w:t>Техническая спецификация</w:t>
      </w:r>
    </w:p>
    <w:p w14:paraId="5864E182" w14:textId="77777777" w:rsidR="00E30D93" w:rsidRPr="00092B96" w:rsidRDefault="00E30D93" w:rsidP="00E30D93">
      <w:pPr>
        <w:jc w:val="center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E30D93" w:rsidRPr="00092B96" w14:paraId="20EF197E" w14:textId="77777777" w:rsidTr="003F77E3">
        <w:tc>
          <w:tcPr>
            <w:tcW w:w="2689" w:type="dxa"/>
          </w:tcPr>
          <w:p w14:paraId="312C18BC" w14:textId="77777777" w:rsidR="00E30D93" w:rsidRPr="00092B96" w:rsidRDefault="00E30D93" w:rsidP="003F77E3">
            <w: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03BDBC57" w14:textId="77777777" w:rsidR="00E30D93" w:rsidRPr="00092B96" w:rsidRDefault="00E30D93" w:rsidP="003F77E3">
            <w:r>
              <w:rPr>
                <w:b/>
                <w:bCs/>
              </w:rPr>
              <w:t>Корпоративный Фонд «</w:t>
            </w:r>
            <w:r>
              <w:rPr>
                <w:b/>
                <w:bCs/>
                <w:lang w:val="kk-KZ"/>
              </w:rPr>
              <w:t>Қамқорлық қоры</w:t>
            </w:r>
            <w:r>
              <w:rPr>
                <w:b/>
                <w:bCs/>
              </w:rPr>
              <w:t>»</w:t>
            </w:r>
          </w:p>
        </w:tc>
      </w:tr>
      <w:tr w:rsidR="001B320B" w:rsidRPr="00092B96" w14:paraId="04886D6C" w14:textId="77777777" w:rsidTr="003F77E3">
        <w:tc>
          <w:tcPr>
            <w:tcW w:w="2689" w:type="dxa"/>
          </w:tcPr>
          <w:p w14:paraId="0FB1BFFB" w14:textId="77777777" w:rsidR="001B320B" w:rsidRDefault="001B320B" w:rsidP="001B320B">
            <w: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311EC56B" w14:textId="3D1197AF" w:rsidR="001B320B" w:rsidRDefault="001B320B" w:rsidP="001B320B">
            <w:pPr>
              <w:rPr>
                <w:b/>
                <w:bCs/>
              </w:rPr>
            </w:pPr>
            <w:r w:rsidRPr="003E65F1">
              <w:rPr>
                <w:b/>
                <w:bCs/>
              </w:rPr>
              <w:t>0</w:t>
            </w:r>
            <w:r>
              <w:rPr>
                <w:b/>
                <w:bCs/>
              </w:rPr>
              <w:t>1</w:t>
            </w:r>
            <w:r w:rsidRPr="003E65F1">
              <w:rPr>
                <w:b/>
                <w:bCs/>
              </w:rPr>
              <w:t>/</w:t>
            </w:r>
            <w:r>
              <w:rPr>
                <w:b/>
                <w:bCs/>
              </w:rPr>
              <w:t>9</w:t>
            </w:r>
            <w:r w:rsidRPr="003E65F1">
              <w:rPr>
                <w:b/>
                <w:bCs/>
              </w:rPr>
              <w:t>-КФ</w:t>
            </w:r>
          </w:p>
        </w:tc>
      </w:tr>
      <w:tr w:rsidR="001B320B" w:rsidRPr="00092B96" w14:paraId="59355D1F" w14:textId="77777777" w:rsidTr="003F77E3">
        <w:tc>
          <w:tcPr>
            <w:tcW w:w="2689" w:type="dxa"/>
          </w:tcPr>
          <w:p w14:paraId="00DA69A8" w14:textId="77777777" w:rsidR="001B320B" w:rsidRDefault="001B320B" w:rsidP="001B320B">
            <w: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561405F5" w14:textId="5CB33275" w:rsidR="001B320B" w:rsidRDefault="001B320B" w:rsidP="001B320B">
            <w:pPr>
              <w:rPr>
                <w:b/>
                <w:bCs/>
              </w:rPr>
            </w:pPr>
            <w:r>
              <w:rPr>
                <w:b/>
                <w:bCs/>
              </w:rPr>
              <w:t>Оснащение 13 центров раннего вмешательства</w:t>
            </w:r>
          </w:p>
        </w:tc>
      </w:tr>
      <w:tr w:rsidR="00E30D93" w:rsidRPr="00092B96" w14:paraId="25FE7165" w14:textId="77777777" w:rsidTr="003F77E3">
        <w:tc>
          <w:tcPr>
            <w:tcW w:w="2689" w:type="dxa"/>
          </w:tcPr>
          <w:p w14:paraId="6F4260C0" w14:textId="77777777" w:rsidR="00E30D93" w:rsidRDefault="00E30D93" w:rsidP="003F77E3">
            <w: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60869491" w14:textId="69ADCB1F" w:rsidR="00E30D93" w:rsidRPr="006C5ABD" w:rsidRDefault="00E30D93" w:rsidP="003F77E3">
            <w:pPr>
              <w:rPr>
                <w:b/>
                <w:bCs/>
                <w:lang w:val="en-US"/>
              </w:rPr>
            </w:pPr>
            <w:r w:rsidRPr="00480361">
              <w:rPr>
                <w:b/>
                <w:bCs/>
                <w:color w:val="000000"/>
              </w:rPr>
              <w:t>0</w:t>
            </w:r>
            <w:r w:rsidR="00C31A76">
              <w:rPr>
                <w:b/>
                <w:bCs/>
                <w:color w:val="000000"/>
              </w:rPr>
              <w:t>1</w:t>
            </w:r>
            <w:r w:rsidRPr="00480361">
              <w:rPr>
                <w:b/>
                <w:bCs/>
                <w:color w:val="000000"/>
              </w:rPr>
              <w:t>-ЦП/</w:t>
            </w:r>
            <w:r w:rsidR="001B320B">
              <w:rPr>
                <w:b/>
                <w:bCs/>
                <w:color w:val="000000"/>
              </w:rPr>
              <w:t>11</w:t>
            </w:r>
          </w:p>
        </w:tc>
      </w:tr>
      <w:tr w:rsidR="00E30D93" w:rsidRPr="00092B96" w14:paraId="3510197F" w14:textId="77777777" w:rsidTr="003F77E3">
        <w:tc>
          <w:tcPr>
            <w:tcW w:w="2689" w:type="dxa"/>
          </w:tcPr>
          <w:p w14:paraId="2D50E6B1" w14:textId="77777777" w:rsidR="00E30D93" w:rsidRDefault="00E30D93" w:rsidP="003F77E3">
            <w:r>
              <w:t xml:space="preserve">Наименование товара </w:t>
            </w:r>
          </w:p>
        </w:tc>
        <w:tc>
          <w:tcPr>
            <w:tcW w:w="6650" w:type="dxa"/>
            <w:shd w:val="clear" w:color="auto" w:fill="auto"/>
          </w:tcPr>
          <w:p w14:paraId="13AED438" w14:textId="1594F56E" w:rsidR="00E30D93" w:rsidRPr="00896EDB" w:rsidRDefault="00E30D93" w:rsidP="003F77E3">
            <w:pPr>
              <w:rPr>
                <w:b/>
                <w:bCs/>
                <w:lang w:val="kk-KZ"/>
              </w:rPr>
            </w:pPr>
            <w:r w:rsidRPr="00896EDB">
              <w:rPr>
                <w:b/>
                <w:bCs/>
              </w:rPr>
              <w:t xml:space="preserve">Ходунки с </w:t>
            </w:r>
            <w:proofErr w:type="spellStart"/>
            <w:r w:rsidRPr="00896EDB">
              <w:rPr>
                <w:b/>
                <w:bCs/>
              </w:rPr>
              <w:t>передне</w:t>
            </w:r>
            <w:proofErr w:type="spellEnd"/>
            <w:r w:rsidRPr="00896EDB">
              <w:rPr>
                <w:b/>
                <w:bCs/>
              </w:rPr>
              <w:t>-задним приводом,</w:t>
            </w:r>
            <w:r w:rsidR="00124E32" w:rsidRPr="00896EDB">
              <w:rPr>
                <w:b/>
                <w:bCs/>
              </w:rPr>
              <w:t xml:space="preserve"> размер</w:t>
            </w:r>
            <w:r w:rsidRPr="00896EDB">
              <w:rPr>
                <w:b/>
                <w:bCs/>
              </w:rPr>
              <w:t xml:space="preserve"> </w:t>
            </w:r>
            <w:r w:rsidR="00C64693" w:rsidRPr="00896EDB">
              <w:rPr>
                <w:b/>
                <w:bCs/>
                <w:lang w:val="kk-KZ"/>
              </w:rPr>
              <w:t>малый</w:t>
            </w:r>
          </w:p>
        </w:tc>
      </w:tr>
      <w:tr w:rsidR="00E30D93" w:rsidRPr="00092B96" w14:paraId="5512206A" w14:textId="77777777" w:rsidTr="003F77E3">
        <w:tc>
          <w:tcPr>
            <w:tcW w:w="2689" w:type="dxa"/>
          </w:tcPr>
          <w:p w14:paraId="45AEFCF8" w14:textId="77777777" w:rsidR="00E30D93" w:rsidRPr="00092B96" w:rsidRDefault="00E30D93" w:rsidP="003F77E3">
            <w: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652B9C25" w14:textId="117EA97A" w:rsidR="00E30D93" w:rsidRPr="00092B96" w:rsidRDefault="00DB0865" w:rsidP="003F77E3">
            <w:pPr>
              <w:contextualSpacing/>
            </w:pPr>
            <w:r>
              <w:t>ш</w:t>
            </w:r>
            <w:r w:rsidR="00E30D93">
              <w:t>тука</w:t>
            </w:r>
          </w:p>
        </w:tc>
      </w:tr>
      <w:tr w:rsidR="00E30D93" w:rsidRPr="00092B96" w14:paraId="55971AF7" w14:textId="77777777" w:rsidTr="003F77E3">
        <w:trPr>
          <w:trHeight w:val="407"/>
        </w:trPr>
        <w:tc>
          <w:tcPr>
            <w:tcW w:w="2689" w:type="dxa"/>
          </w:tcPr>
          <w:p w14:paraId="33726EB5" w14:textId="77777777" w:rsidR="00E30D93" w:rsidRPr="00092B96" w:rsidRDefault="00E30D93" w:rsidP="003F77E3">
            <w: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480DD452" w14:textId="78DEB206" w:rsidR="00E30D93" w:rsidRPr="001F210C" w:rsidRDefault="001B320B" w:rsidP="003F77E3">
            <w:pPr>
              <w:contextualSpacing/>
              <w:rPr>
                <w:lang w:val="kk-KZ"/>
              </w:rPr>
            </w:pPr>
            <w:r>
              <w:rPr>
                <w:lang w:val="kk-KZ"/>
              </w:rPr>
              <w:t>13</w:t>
            </w:r>
          </w:p>
        </w:tc>
      </w:tr>
      <w:tr w:rsidR="00E30D93" w:rsidRPr="00092B96" w14:paraId="2168D77B" w14:textId="77777777" w:rsidTr="003F77E3">
        <w:tc>
          <w:tcPr>
            <w:tcW w:w="2689" w:type="dxa"/>
          </w:tcPr>
          <w:p w14:paraId="20F25305" w14:textId="77777777" w:rsidR="00E30D93" w:rsidRPr="00092B96" w:rsidRDefault="00E30D93" w:rsidP="003F77E3">
            <w: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0B679FC4" w14:textId="6713EAB1" w:rsidR="00E30D93" w:rsidRPr="00092B96" w:rsidRDefault="00E30D93" w:rsidP="003F77E3">
            <w:pPr>
              <w:contextualSpacing/>
            </w:pPr>
          </w:p>
        </w:tc>
      </w:tr>
      <w:tr w:rsidR="00E30D93" w:rsidRPr="00092B96" w14:paraId="79BADCDD" w14:textId="77777777" w:rsidTr="003F77E3">
        <w:trPr>
          <w:trHeight w:val="575"/>
        </w:trPr>
        <w:tc>
          <w:tcPr>
            <w:tcW w:w="2689" w:type="dxa"/>
          </w:tcPr>
          <w:p w14:paraId="4E1F42C7" w14:textId="77777777" w:rsidR="00E30D93" w:rsidRPr="00092B96" w:rsidRDefault="00E30D93" w:rsidP="003F77E3">
            <w: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2051B5DF" w14:textId="43386F55" w:rsidR="00E30D93" w:rsidRPr="00092B96" w:rsidRDefault="00E30D93" w:rsidP="003F77E3">
            <w:pPr>
              <w:contextualSpacing/>
            </w:pPr>
          </w:p>
        </w:tc>
      </w:tr>
      <w:tr w:rsidR="00E30D93" w:rsidRPr="00092B96" w14:paraId="6F5DC6AC" w14:textId="77777777" w:rsidTr="003F77E3">
        <w:trPr>
          <w:trHeight w:val="3370"/>
        </w:trPr>
        <w:tc>
          <w:tcPr>
            <w:tcW w:w="2689" w:type="dxa"/>
          </w:tcPr>
          <w:p w14:paraId="10B7F49D" w14:textId="77777777" w:rsidR="00E30D93" w:rsidRPr="00E810D6" w:rsidRDefault="00E30D93" w:rsidP="003F77E3">
            <w:pPr>
              <w:contextualSpacing/>
            </w:pPr>
            <w:r w:rsidRPr="00E810D6"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7C2FD4EB" w14:textId="272364E4" w:rsidR="00E30D93" w:rsidRPr="00896EDB" w:rsidRDefault="00E30D93" w:rsidP="00653BB7">
            <w:pPr>
              <w:ind w:left="80" w:right="27"/>
              <w:contextualSpacing/>
              <w:jc w:val="both"/>
            </w:pPr>
            <w:r w:rsidRPr="00884564">
              <w:rPr>
                <w:rFonts w:eastAsia="Arial"/>
              </w:rPr>
              <w:t xml:space="preserve">Реабилитационное медицинское оборудование ходунки </w:t>
            </w:r>
            <w:r w:rsidR="00653BB7">
              <w:rPr>
                <w:rFonts w:eastAsia="Arial"/>
              </w:rPr>
              <w:t>должны являться</w:t>
            </w:r>
            <w:r w:rsidRPr="00884564">
              <w:rPr>
                <w:rFonts w:eastAsia="Arial"/>
              </w:rPr>
              <w:t xml:space="preserve"> средством реабилитации и показаны больным детям, страдающим ДЦП, вялыми и спастическими парезами и параличами различной этиологии, сопровождающимися патологией опорно-двигательного аппарата. </w:t>
            </w:r>
            <w:r w:rsidRPr="00884564">
              <w:rPr>
                <w:rFonts w:eastAsia="Times New Roman"/>
                <w:color w:val="000000" w:themeColor="text1"/>
              </w:rPr>
              <w:t xml:space="preserve">Ходунки должны быть предназначены для пользователей с </w:t>
            </w:r>
            <w:r w:rsidRPr="00896EDB">
              <w:rPr>
                <w:rFonts w:eastAsia="Times New Roman"/>
                <w:color w:val="000000" w:themeColor="text1"/>
              </w:rPr>
              <w:t xml:space="preserve">ростом от </w:t>
            </w:r>
            <w:r w:rsidR="00207C2C" w:rsidRPr="00896EDB">
              <w:rPr>
                <w:color w:val="000000"/>
              </w:rPr>
              <w:t>70-100 см</w:t>
            </w:r>
            <w:r w:rsidR="00896EDB">
              <w:rPr>
                <w:color w:val="000000"/>
              </w:rPr>
              <w:t>.</w:t>
            </w:r>
          </w:p>
          <w:p w14:paraId="520829D1" w14:textId="77777777" w:rsidR="00E30D93" w:rsidRPr="004C52C8" w:rsidRDefault="00E30D93" w:rsidP="003F77E3">
            <w:pPr>
              <w:shd w:val="clear" w:color="auto" w:fill="FFFFFF"/>
              <w:spacing w:before="120" w:after="120"/>
              <w:jc w:val="both"/>
              <w:rPr>
                <w:rFonts w:eastAsia="Times New Roman"/>
                <w:color w:val="222222"/>
                <w:sz w:val="20"/>
                <w:szCs w:val="20"/>
              </w:rPr>
            </w:pPr>
            <w:r w:rsidRPr="00896EDB">
              <w:rPr>
                <w:rFonts w:eastAsia="Times New Roman"/>
                <w:color w:val="222222"/>
                <w:bdr w:val="none" w:sz="0" w:space="0" w:color="auto" w:frame="1"/>
              </w:rPr>
              <w:t>Ходунки на четырех колесах реверсивного</w:t>
            </w:r>
            <w:r w:rsidRPr="004C52C8">
              <w:rPr>
                <w:rFonts w:eastAsia="Times New Roman"/>
                <w:color w:val="222222"/>
                <w:bdr w:val="none" w:sz="0" w:space="0" w:color="auto" w:frame="1"/>
              </w:rPr>
              <w:t xml:space="preserve"> типа способствуют устранению нарушений осанки и патологической установки стоп, помогают удерживать равновесие при ходьбе и стоянии.</w:t>
            </w:r>
            <w:r w:rsidRPr="004C52C8">
              <w:rPr>
                <w:rFonts w:eastAsia="Times New Roman"/>
                <w:color w:val="222222"/>
                <w:bdr w:val="none" w:sz="0" w:space="0" w:color="auto" w:frame="1"/>
              </w:rPr>
              <w:br/>
            </w:r>
          </w:p>
          <w:p w14:paraId="1E3906E0" w14:textId="77777777" w:rsidR="00E30D93" w:rsidRPr="004C52C8" w:rsidRDefault="00E30D93" w:rsidP="003F77E3">
            <w:pPr>
              <w:shd w:val="clear" w:color="auto" w:fill="FFFFFF"/>
              <w:spacing w:before="120" w:after="120"/>
              <w:jc w:val="both"/>
              <w:rPr>
                <w:rFonts w:eastAsia="Times New Roman"/>
                <w:color w:val="222222"/>
                <w:sz w:val="20"/>
                <w:szCs w:val="20"/>
              </w:rPr>
            </w:pPr>
            <w:r w:rsidRPr="004C52C8">
              <w:rPr>
                <w:rFonts w:eastAsia="Times New Roman"/>
                <w:color w:val="222222"/>
                <w:bdr w:val="none" w:sz="0" w:space="0" w:color="auto" w:frame="1"/>
              </w:rPr>
              <w:t xml:space="preserve">Ходунки </w:t>
            </w:r>
            <w:r w:rsidRPr="00884564">
              <w:rPr>
                <w:rFonts w:eastAsia="Times New Roman"/>
                <w:color w:val="222222"/>
                <w:bdr w:val="none" w:sz="0" w:space="0" w:color="auto" w:frame="1"/>
              </w:rPr>
              <w:t xml:space="preserve">должны быть </w:t>
            </w:r>
            <w:r w:rsidRPr="004C52C8">
              <w:rPr>
                <w:rFonts w:eastAsia="Times New Roman"/>
                <w:color w:val="222222"/>
                <w:bdr w:val="none" w:sz="0" w:space="0" w:color="auto" w:frame="1"/>
              </w:rPr>
              <w:t>оснащены:</w:t>
            </w:r>
          </w:p>
          <w:p w14:paraId="0CC991F3" w14:textId="77777777" w:rsidR="00E30D93" w:rsidRPr="004C52C8" w:rsidRDefault="00E30D93" w:rsidP="00E30D93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15"/>
              </w:tabs>
              <w:spacing w:before="100" w:beforeAutospacing="1" w:after="100" w:afterAutospacing="1"/>
              <w:ind w:left="0" w:firstLine="0"/>
              <w:jc w:val="both"/>
              <w:rPr>
                <w:rFonts w:eastAsia="Times New Roman"/>
                <w:color w:val="222222"/>
                <w:sz w:val="20"/>
                <w:szCs w:val="20"/>
              </w:rPr>
            </w:pPr>
            <w:r w:rsidRPr="004C52C8">
              <w:rPr>
                <w:rFonts w:eastAsia="Times New Roman"/>
                <w:color w:val="222222"/>
                <w:bdr w:val="none" w:sz="0" w:space="0" w:color="auto" w:frame="1"/>
              </w:rPr>
              <w:t>нескользящими ручками</w:t>
            </w:r>
          </w:p>
          <w:p w14:paraId="2BF0D133" w14:textId="77777777" w:rsidR="00E30D93" w:rsidRPr="004C52C8" w:rsidRDefault="00E30D93" w:rsidP="00E30D93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15"/>
              </w:tabs>
              <w:spacing w:before="100" w:beforeAutospacing="1" w:after="100" w:afterAutospacing="1"/>
              <w:ind w:left="0" w:firstLine="0"/>
              <w:jc w:val="both"/>
              <w:rPr>
                <w:rFonts w:eastAsia="Times New Roman"/>
                <w:color w:val="222222"/>
                <w:sz w:val="20"/>
                <w:szCs w:val="20"/>
              </w:rPr>
            </w:pPr>
            <w:r w:rsidRPr="004C52C8">
              <w:rPr>
                <w:rFonts w:eastAsia="Times New Roman"/>
                <w:color w:val="222222"/>
                <w:bdr w:val="none" w:sz="0" w:space="0" w:color="auto" w:frame="1"/>
              </w:rPr>
              <w:t>фиксатором для таза</w:t>
            </w:r>
          </w:p>
          <w:p w14:paraId="509654AA" w14:textId="77777777" w:rsidR="00E30D93" w:rsidRPr="004C52C8" w:rsidRDefault="00E30D93" w:rsidP="00E30D93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15"/>
              </w:tabs>
              <w:spacing w:before="100" w:beforeAutospacing="1" w:after="100" w:afterAutospacing="1"/>
              <w:ind w:left="0" w:firstLine="0"/>
              <w:jc w:val="both"/>
              <w:rPr>
                <w:rFonts w:eastAsia="Times New Roman"/>
                <w:color w:val="222222"/>
                <w:sz w:val="20"/>
                <w:szCs w:val="20"/>
              </w:rPr>
            </w:pPr>
            <w:r w:rsidRPr="004C52C8">
              <w:rPr>
                <w:rFonts w:eastAsia="Times New Roman"/>
                <w:color w:val="222222"/>
                <w:bdr w:val="none" w:sz="0" w:space="0" w:color="auto" w:frame="1"/>
              </w:rPr>
              <w:t>стабилизатором спины</w:t>
            </w:r>
          </w:p>
          <w:p w14:paraId="323ACE02" w14:textId="77777777" w:rsidR="00E30D93" w:rsidRPr="004C52C8" w:rsidRDefault="00E30D93" w:rsidP="00E30D93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15"/>
              </w:tabs>
              <w:spacing w:before="100" w:beforeAutospacing="1" w:after="100" w:afterAutospacing="1"/>
              <w:ind w:left="740" w:hanging="740"/>
              <w:jc w:val="both"/>
              <w:rPr>
                <w:rFonts w:eastAsia="Times New Roman"/>
                <w:color w:val="222222"/>
                <w:sz w:val="20"/>
                <w:szCs w:val="20"/>
              </w:rPr>
            </w:pPr>
            <w:r w:rsidRPr="004C52C8">
              <w:rPr>
                <w:rFonts w:eastAsia="Times New Roman"/>
                <w:color w:val="222222"/>
                <w:bdr w:val="none" w:sz="0" w:space="0" w:color="auto" w:frame="1"/>
              </w:rPr>
              <w:t>передними колесами с фиксацией поворотного механизма</w:t>
            </w:r>
          </w:p>
          <w:p w14:paraId="14FDEACF" w14:textId="77777777" w:rsidR="00E30D93" w:rsidRPr="004C52C8" w:rsidRDefault="00E30D93" w:rsidP="00E30D93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15"/>
              </w:tabs>
              <w:spacing w:before="100" w:beforeAutospacing="1" w:after="100" w:afterAutospacing="1"/>
              <w:ind w:left="0" w:firstLine="0"/>
              <w:jc w:val="both"/>
              <w:rPr>
                <w:rFonts w:eastAsia="Times New Roman"/>
                <w:color w:val="222222"/>
                <w:sz w:val="20"/>
                <w:szCs w:val="20"/>
              </w:rPr>
            </w:pPr>
            <w:r w:rsidRPr="004C52C8">
              <w:rPr>
                <w:rFonts w:eastAsia="Times New Roman"/>
                <w:color w:val="222222"/>
                <w:bdr w:val="none" w:sz="0" w:space="0" w:color="auto" w:frame="1"/>
              </w:rPr>
              <w:t>задними колесами с храповым механизмом</w:t>
            </w:r>
          </w:p>
          <w:p w14:paraId="6C25D6FF" w14:textId="10F23CD6" w:rsidR="00E30D93" w:rsidRPr="00884564" w:rsidRDefault="00E30D93" w:rsidP="00E30D93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120" w:after="120"/>
              <w:jc w:val="both"/>
              <w:rPr>
                <w:rFonts w:eastAsia="Times New Roman"/>
                <w:color w:val="222222"/>
                <w:sz w:val="20"/>
                <w:szCs w:val="20"/>
              </w:rPr>
            </w:pPr>
            <w:r w:rsidRPr="00884564">
              <w:rPr>
                <w:rFonts w:eastAsia="Times New Roman"/>
                <w:color w:val="222222"/>
                <w:bdr w:val="none" w:sz="0" w:space="0" w:color="auto" w:frame="1"/>
              </w:rPr>
              <w:t xml:space="preserve">Корпус ходунков должен быть изготовлен из анодированного алюминия, собираться и регулироваться без применения специальных инструментов. Конструкция должна быть складной. Ходунки должны регулироваться по высоте: </w:t>
            </w:r>
            <w:r>
              <w:rPr>
                <w:rFonts w:eastAsia="Times New Roman"/>
                <w:color w:val="222222"/>
                <w:bdr w:val="none" w:sz="0" w:space="0" w:color="auto" w:frame="1"/>
              </w:rPr>
              <w:t>8</w:t>
            </w:r>
            <w:r w:rsidRPr="00884564">
              <w:rPr>
                <w:rFonts w:eastAsia="Times New Roman"/>
                <w:color w:val="222222"/>
                <w:bdr w:val="none" w:sz="0" w:space="0" w:color="auto" w:frame="1"/>
              </w:rPr>
              <w:t xml:space="preserve"> положений регулировки с шагом в 2,5 см.</w:t>
            </w:r>
          </w:p>
          <w:p w14:paraId="02B5DFA3" w14:textId="77777777" w:rsidR="00E30D93" w:rsidRPr="00884564" w:rsidRDefault="00E30D93" w:rsidP="003F77E3">
            <w:pPr>
              <w:pStyle w:val="a4"/>
              <w:shd w:val="clear" w:color="auto" w:fill="FFFFFF"/>
              <w:spacing w:before="120" w:after="120"/>
              <w:jc w:val="both"/>
              <w:rPr>
                <w:rFonts w:eastAsia="Times New Roman"/>
                <w:color w:val="222222"/>
                <w:sz w:val="20"/>
                <w:szCs w:val="20"/>
              </w:rPr>
            </w:pPr>
          </w:p>
          <w:p w14:paraId="16513261" w14:textId="094EB77A" w:rsidR="00E30D93" w:rsidRPr="00884564" w:rsidRDefault="00E30D93" w:rsidP="00E30D93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120" w:after="120"/>
              <w:jc w:val="both"/>
              <w:rPr>
                <w:rFonts w:eastAsia="Times New Roman"/>
                <w:color w:val="222222"/>
                <w:sz w:val="20"/>
                <w:szCs w:val="20"/>
              </w:rPr>
            </w:pPr>
            <w:r w:rsidRPr="00884564">
              <w:rPr>
                <w:rFonts w:eastAsia="Times New Roman"/>
                <w:color w:val="222222"/>
                <w:bdr w:val="none" w:sz="0" w:space="0" w:color="auto" w:frame="1"/>
              </w:rPr>
              <w:t xml:space="preserve">Стабилизатор спины должен быть оснащен тремя поддерживающими подушками, фиксирующими туловище в одном положении, а также страховочным ремнем для безопасности. Стабилизатор </w:t>
            </w:r>
            <w:r>
              <w:rPr>
                <w:rFonts w:eastAsia="Times New Roman"/>
                <w:color w:val="222222"/>
                <w:bdr w:val="none" w:sz="0" w:space="0" w:color="auto" w:frame="1"/>
              </w:rPr>
              <w:t>до</w:t>
            </w:r>
            <w:r w:rsidR="00B45BA5">
              <w:rPr>
                <w:rFonts w:eastAsia="Times New Roman"/>
                <w:color w:val="222222"/>
                <w:bdr w:val="none" w:sz="0" w:space="0" w:color="auto" w:frame="1"/>
              </w:rPr>
              <w:t>л</w:t>
            </w:r>
            <w:r>
              <w:rPr>
                <w:rFonts w:eastAsia="Times New Roman"/>
                <w:color w:val="222222"/>
                <w:bdr w:val="none" w:sz="0" w:space="0" w:color="auto" w:frame="1"/>
              </w:rPr>
              <w:t xml:space="preserve">жен </w:t>
            </w:r>
            <w:r w:rsidRPr="00884564">
              <w:rPr>
                <w:rFonts w:eastAsia="Times New Roman"/>
                <w:color w:val="222222"/>
                <w:bdr w:val="none" w:sz="0" w:space="0" w:color="auto" w:frame="1"/>
              </w:rPr>
              <w:t>регулир</w:t>
            </w:r>
            <w:r>
              <w:rPr>
                <w:rFonts w:eastAsia="Times New Roman"/>
                <w:color w:val="222222"/>
                <w:bdr w:val="none" w:sz="0" w:space="0" w:color="auto" w:frame="1"/>
              </w:rPr>
              <w:t>оваться</w:t>
            </w:r>
            <w:r w:rsidRPr="00884564">
              <w:rPr>
                <w:rFonts w:eastAsia="Times New Roman"/>
                <w:color w:val="222222"/>
                <w:bdr w:val="none" w:sz="0" w:space="0" w:color="auto" w:frame="1"/>
              </w:rPr>
              <w:t xml:space="preserve"> в зависимости от размеров туловища ребенка: максимальная ширина между боковыми фиксирующими подушками – 32 см.</w:t>
            </w:r>
          </w:p>
          <w:p w14:paraId="440675A1" w14:textId="77777777" w:rsidR="00E30D93" w:rsidRPr="00884564" w:rsidRDefault="00E30D93" w:rsidP="003F77E3">
            <w:pPr>
              <w:pStyle w:val="a4"/>
              <w:rPr>
                <w:rFonts w:eastAsia="Times New Roman"/>
                <w:color w:val="222222"/>
                <w:sz w:val="20"/>
                <w:szCs w:val="20"/>
              </w:rPr>
            </w:pPr>
          </w:p>
          <w:p w14:paraId="6A681618" w14:textId="77777777" w:rsidR="00E30D93" w:rsidRPr="00884564" w:rsidRDefault="00E30D93" w:rsidP="00E30D93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120" w:after="120"/>
              <w:jc w:val="both"/>
              <w:rPr>
                <w:rFonts w:eastAsia="Times New Roman"/>
                <w:color w:val="222222"/>
                <w:sz w:val="20"/>
                <w:szCs w:val="20"/>
              </w:rPr>
            </w:pPr>
            <w:r w:rsidRPr="00884564">
              <w:rPr>
                <w:rFonts w:eastAsia="Times New Roman"/>
                <w:color w:val="222222"/>
                <w:bdr w:val="none" w:sz="0" w:space="0" w:color="auto" w:frame="1"/>
              </w:rPr>
              <w:t xml:space="preserve">Фиксатор таза (поддерживающие трусики) должен быть выполнен из мягкого и дышащего материала и </w:t>
            </w:r>
            <w:r w:rsidRPr="00884564">
              <w:rPr>
                <w:rFonts w:eastAsia="Times New Roman"/>
                <w:color w:val="222222"/>
                <w:bdr w:val="none" w:sz="0" w:space="0" w:color="auto" w:frame="1"/>
              </w:rPr>
              <w:lastRenderedPageBreak/>
              <w:t>крепиться на раме ходунков с помощью регулировочных ремней.</w:t>
            </w:r>
          </w:p>
          <w:p w14:paraId="362489F6" w14:textId="77777777" w:rsidR="00E30D93" w:rsidRPr="00884564" w:rsidRDefault="00E30D93" w:rsidP="003F77E3">
            <w:pPr>
              <w:pStyle w:val="a4"/>
              <w:shd w:val="clear" w:color="auto" w:fill="FFFFFF"/>
              <w:spacing w:before="120" w:after="120"/>
              <w:jc w:val="both"/>
              <w:rPr>
                <w:rFonts w:eastAsia="Times New Roman"/>
                <w:color w:val="222222"/>
                <w:sz w:val="20"/>
                <w:szCs w:val="20"/>
              </w:rPr>
            </w:pPr>
          </w:p>
          <w:p w14:paraId="32CD63C8" w14:textId="77777777" w:rsidR="00E30D93" w:rsidRPr="00884564" w:rsidRDefault="00E30D93" w:rsidP="00E30D93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120" w:after="120"/>
              <w:jc w:val="both"/>
              <w:rPr>
                <w:rFonts w:eastAsia="Times New Roman"/>
                <w:color w:val="222222"/>
                <w:sz w:val="20"/>
                <w:szCs w:val="20"/>
              </w:rPr>
            </w:pPr>
            <w:r w:rsidRPr="00884564">
              <w:rPr>
                <w:rFonts w:eastAsia="Times New Roman"/>
                <w:color w:val="222222"/>
                <w:bdr w:val="none" w:sz="0" w:space="0" w:color="auto" w:frame="1"/>
              </w:rPr>
              <w:t>Задние колеса должны быть оснащены храповым механизмом (не позволяющие ходункам откатиться назад); передние оснащены фиксатором, который должен блокировать движения колес в стороны и позволять двигаться только прямо.</w:t>
            </w:r>
          </w:p>
          <w:p w14:paraId="0C79B917" w14:textId="77777777" w:rsidR="00E30D93" w:rsidRPr="00884564" w:rsidRDefault="00E30D93" w:rsidP="003F77E3">
            <w:pPr>
              <w:jc w:val="both"/>
              <w:rPr>
                <w:b/>
                <w:bCs/>
                <w:color w:val="000000" w:themeColor="text1"/>
              </w:rPr>
            </w:pPr>
            <w:r w:rsidRPr="00884564">
              <w:rPr>
                <w:b/>
                <w:bCs/>
                <w:color w:val="000000" w:themeColor="text1"/>
              </w:rPr>
              <w:t>Комплектация:</w:t>
            </w:r>
          </w:p>
          <w:p w14:paraId="34BE5B22" w14:textId="77777777" w:rsidR="00E30D93" w:rsidRPr="00884564" w:rsidRDefault="00E30D93" w:rsidP="003F77E3">
            <w:pPr>
              <w:jc w:val="both"/>
              <w:rPr>
                <w:color w:val="000000" w:themeColor="text1"/>
              </w:rPr>
            </w:pPr>
            <w:r w:rsidRPr="00884564">
              <w:rPr>
                <w:color w:val="000000" w:themeColor="text1"/>
              </w:rPr>
              <w:t>Ходунки</w:t>
            </w:r>
          </w:p>
          <w:p w14:paraId="260725A8" w14:textId="77777777" w:rsidR="00E30D93" w:rsidRDefault="00E30D93" w:rsidP="003F77E3">
            <w:pPr>
              <w:jc w:val="both"/>
              <w:rPr>
                <w:color w:val="000000" w:themeColor="text1"/>
              </w:rPr>
            </w:pPr>
            <w:r w:rsidRPr="00884564">
              <w:rPr>
                <w:color w:val="000000" w:themeColor="text1"/>
              </w:rPr>
              <w:t>Фиксатор таза</w:t>
            </w:r>
          </w:p>
          <w:p w14:paraId="589905A6" w14:textId="77777777" w:rsidR="00055D43" w:rsidRDefault="00055D43" w:rsidP="003F77E3">
            <w:pPr>
              <w:jc w:val="both"/>
              <w:rPr>
                <w:color w:val="000000" w:themeColor="text1"/>
              </w:rPr>
            </w:pPr>
          </w:p>
          <w:p w14:paraId="05BAEE8A" w14:textId="6E61F1A2" w:rsidR="00055D43" w:rsidRPr="00055D43" w:rsidRDefault="00055D43" w:rsidP="003F77E3">
            <w:pPr>
              <w:jc w:val="both"/>
              <w:rPr>
                <w:b/>
                <w:bCs/>
                <w:color w:val="000000" w:themeColor="text1"/>
              </w:rPr>
            </w:pPr>
            <w:r w:rsidRPr="00055D43">
              <w:rPr>
                <w:b/>
                <w:bCs/>
                <w:color w:val="000000" w:themeColor="text1"/>
              </w:rPr>
              <w:t>Сборка и установка не предусмотрены</w:t>
            </w:r>
          </w:p>
        </w:tc>
      </w:tr>
      <w:tr w:rsidR="00E30D93" w:rsidRPr="00092B96" w14:paraId="0C365637" w14:textId="77777777" w:rsidTr="003F77E3">
        <w:tc>
          <w:tcPr>
            <w:tcW w:w="2689" w:type="dxa"/>
          </w:tcPr>
          <w:p w14:paraId="7B9BAA91" w14:textId="77777777" w:rsidR="00E30D93" w:rsidRPr="00E810D6" w:rsidRDefault="00E30D93" w:rsidP="003F77E3">
            <w:pPr>
              <w:contextualSpacing/>
            </w:pPr>
            <w:r w:rsidRPr="00E810D6">
              <w:lastRenderedPageBreak/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1DEB8712" w14:textId="4790EA28" w:rsidR="00E30D93" w:rsidRPr="00896EDB" w:rsidRDefault="00E30D93" w:rsidP="003F77E3">
            <w:pPr>
              <w:rPr>
                <w:color w:val="000000" w:themeColor="text1"/>
              </w:rPr>
            </w:pPr>
            <w:r w:rsidRPr="00896EDB">
              <w:rPr>
                <w:color w:val="000000" w:themeColor="text1"/>
              </w:rPr>
              <w:t xml:space="preserve">Ширина </w:t>
            </w:r>
            <w:r w:rsidR="00187A61" w:rsidRPr="00896EDB">
              <w:rPr>
                <w:color w:val="000000" w:themeColor="text1"/>
              </w:rPr>
              <w:t>59</w:t>
            </w:r>
            <w:r w:rsidRPr="00896EDB">
              <w:rPr>
                <w:color w:val="000000" w:themeColor="text1"/>
              </w:rPr>
              <w:t xml:space="preserve"> см</w:t>
            </w:r>
          </w:p>
          <w:p w14:paraId="6FA983E5" w14:textId="0CE546F4" w:rsidR="00E30D93" w:rsidRPr="00896EDB" w:rsidRDefault="00E30D93" w:rsidP="003F77E3">
            <w:pPr>
              <w:rPr>
                <w:color w:val="000000" w:themeColor="text1"/>
              </w:rPr>
            </w:pPr>
            <w:r w:rsidRPr="00896EDB">
              <w:rPr>
                <w:color w:val="000000" w:themeColor="text1"/>
              </w:rPr>
              <w:t xml:space="preserve">Длина </w:t>
            </w:r>
            <w:r w:rsidR="00187A61" w:rsidRPr="00896EDB">
              <w:rPr>
                <w:color w:val="000000" w:themeColor="text1"/>
              </w:rPr>
              <w:t>52-56,5</w:t>
            </w:r>
            <w:r w:rsidRPr="00896EDB">
              <w:rPr>
                <w:color w:val="000000" w:themeColor="text1"/>
              </w:rPr>
              <w:t xml:space="preserve"> см</w:t>
            </w:r>
          </w:p>
          <w:p w14:paraId="5535D789" w14:textId="2DB30EAB" w:rsidR="00E30D93" w:rsidRPr="00896EDB" w:rsidRDefault="00E30D93" w:rsidP="003F77E3">
            <w:pPr>
              <w:rPr>
                <w:color w:val="000000" w:themeColor="text1"/>
              </w:rPr>
            </w:pPr>
            <w:r w:rsidRPr="00896EDB">
              <w:rPr>
                <w:color w:val="000000" w:themeColor="text1"/>
              </w:rPr>
              <w:t xml:space="preserve">Высота </w:t>
            </w:r>
            <w:r w:rsidR="00187A61" w:rsidRPr="00896EDB">
              <w:rPr>
                <w:color w:val="000000" w:themeColor="text1"/>
              </w:rPr>
              <w:t>50-60</w:t>
            </w:r>
            <w:r w:rsidRPr="00896EDB">
              <w:rPr>
                <w:color w:val="000000" w:themeColor="text1"/>
              </w:rPr>
              <w:t xml:space="preserve"> см</w:t>
            </w:r>
          </w:p>
          <w:p w14:paraId="0D9A799D" w14:textId="49ED6193" w:rsidR="00E30D93" w:rsidRPr="00896EDB" w:rsidRDefault="00E30D93" w:rsidP="003F77E3">
            <w:pPr>
              <w:rPr>
                <w:color w:val="000000" w:themeColor="text1"/>
              </w:rPr>
            </w:pPr>
            <w:r w:rsidRPr="00896EDB">
              <w:rPr>
                <w:color w:val="000000" w:themeColor="text1"/>
              </w:rPr>
              <w:t xml:space="preserve">Высота опорных поручней </w:t>
            </w:r>
            <w:r w:rsidR="00187A61" w:rsidRPr="00896EDB">
              <w:rPr>
                <w:color w:val="000000" w:themeColor="text1"/>
              </w:rPr>
              <w:t>40,5-50,5</w:t>
            </w:r>
            <w:r w:rsidRPr="00896EDB">
              <w:rPr>
                <w:color w:val="000000" w:themeColor="text1"/>
              </w:rPr>
              <w:t xml:space="preserve"> см</w:t>
            </w:r>
          </w:p>
          <w:p w14:paraId="7A384383" w14:textId="64E3D838" w:rsidR="00E30D93" w:rsidRPr="00896EDB" w:rsidRDefault="00E30D93" w:rsidP="003F77E3">
            <w:pPr>
              <w:rPr>
                <w:color w:val="000000" w:themeColor="text1"/>
              </w:rPr>
            </w:pPr>
            <w:r w:rsidRPr="00896EDB">
              <w:rPr>
                <w:color w:val="000000" w:themeColor="text1"/>
              </w:rPr>
              <w:t xml:space="preserve">Расстояние между опорными поручнями </w:t>
            </w:r>
            <w:r w:rsidR="00187A61" w:rsidRPr="00896EDB">
              <w:rPr>
                <w:color w:val="000000" w:themeColor="text1"/>
              </w:rPr>
              <w:t>34,5</w:t>
            </w:r>
            <w:r w:rsidRPr="00896EDB">
              <w:rPr>
                <w:color w:val="000000" w:themeColor="text1"/>
              </w:rPr>
              <w:t xml:space="preserve"> см</w:t>
            </w:r>
          </w:p>
          <w:p w14:paraId="5B8303BB" w14:textId="77777777" w:rsidR="00E30D93" w:rsidRPr="00896EDB" w:rsidRDefault="00E30D93" w:rsidP="003F77E3">
            <w:pPr>
              <w:rPr>
                <w:color w:val="000000" w:themeColor="text1"/>
              </w:rPr>
            </w:pPr>
            <w:r w:rsidRPr="00896EDB">
              <w:rPr>
                <w:color w:val="000000" w:themeColor="text1"/>
              </w:rPr>
              <w:t>Ширина между подушками фиксатора туловища 15-32 см</w:t>
            </w:r>
          </w:p>
          <w:p w14:paraId="4C33029C" w14:textId="77777777" w:rsidR="00E30D93" w:rsidRPr="00896EDB" w:rsidRDefault="00E30D93" w:rsidP="003F77E3">
            <w:pPr>
              <w:rPr>
                <w:color w:val="000000" w:themeColor="text1"/>
              </w:rPr>
            </w:pPr>
            <w:r w:rsidRPr="00896EDB">
              <w:rPr>
                <w:color w:val="000000" w:themeColor="text1"/>
              </w:rPr>
              <w:t>Диаметр задних колес 12 см</w:t>
            </w:r>
          </w:p>
          <w:p w14:paraId="5BF8072B" w14:textId="77777777" w:rsidR="00E30D93" w:rsidRPr="00896EDB" w:rsidRDefault="00E30D93" w:rsidP="003F77E3">
            <w:pPr>
              <w:rPr>
                <w:color w:val="000000" w:themeColor="text1"/>
              </w:rPr>
            </w:pPr>
            <w:r w:rsidRPr="00896EDB">
              <w:rPr>
                <w:color w:val="000000" w:themeColor="text1"/>
              </w:rPr>
              <w:t>Диаметр передних колес 11 см</w:t>
            </w:r>
          </w:p>
          <w:p w14:paraId="5537D70F" w14:textId="6C4FA05F" w:rsidR="00E30D93" w:rsidRPr="00896EDB" w:rsidRDefault="00E30D93" w:rsidP="003F77E3">
            <w:pPr>
              <w:rPr>
                <w:color w:val="000000" w:themeColor="text1"/>
              </w:rPr>
            </w:pPr>
            <w:r w:rsidRPr="00896EDB">
              <w:rPr>
                <w:color w:val="000000" w:themeColor="text1"/>
              </w:rPr>
              <w:t xml:space="preserve">Вес рамы </w:t>
            </w:r>
            <w:r w:rsidR="00187A61" w:rsidRPr="00896EDB">
              <w:rPr>
                <w:color w:val="000000" w:themeColor="text1"/>
              </w:rPr>
              <w:t>5,14</w:t>
            </w:r>
            <w:r w:rsidRPr="00896EDB">
              <w:rPr>
                <w:color w:val="000000" w:themeColor="text1"/>
              </w:rPr>
              <w:t xml:space="preserve"> кг</w:t>
            </w:r>
          </w:p>
          <w:p w14:paraId="5A423D81" w14:textId="61ADD477" w:rsidR="00E30D93" w:rsidRDefault="00E30D93" w:rsidP="003F77E3">
            <w:pPr>
              <w:rPr>
                <w:color w:val="000000" w:themeColor="text1"/>
              </w:rPr>
            </w:pPr>
            <w:r w:rsidRPr="00896EDB">
              <w:rPr>
                <w:color w:val="000000" w:themeColor="text1"/>
              </w:rPr>
              <w:t xml:space="preserve">Максимальная нагрузка </w:t>
            </w:r>
            <w:r w:rsidR="00187A61" w:rsidRPr="00896EDB">
              <w:rPr>
                <w:color w:val="000000" w:themeColor="text1"/>
              </w:rPr>
              <w:t xml:space="preserve">45 </w:t>
            </w:r>
            <w:r w:rsidRPr="00896EDB">
              <w:rPr>
                <w:color w:val="000000" w:themeColor="text1"/>
              </w:rPr>
              <w:t>кг</w:t>
            </w:r>
          </w:p>
          <w:p w14:paraId="3A3E5CA6" w14:textId="77777777" w:rsidR="00E30D93" w:rsidRDefault="00E30D93" w:rsidP="003F77E3">
            <w:pPr>
              <w:rPr>
                <w:color w:val="000000" w:themeColor="text1"/>
              </w:rPr>
            </w:pPr>
          </w:p>
          <w:p w14:paraId="05751D88" w14:textId="77777777" w:rsidR="00E30D93" w:rsidRPr="00444E58" w:rsidRDefault="00E30D93" w:rsidP="003F77E3">
            <w:pPr>
              <w:rPr>
                <w:b/>
                <w:bCs/>
                <w:color w:val="000000" w:themeColor="text1"/>
              </w:rPr>
            </w:pPr>
            <w:r w:rsidRPr="00444E58">
              <w:rPr>
                <w:b/>
                <w:bCs/>
                <w:color w:val="000000" w:themeColor="text1"/>
              </w:rPr>
              <w:t>Материалы:</w:t>
            </w:r>
          </w:p>
          <w:p w14:paraId="78FA99FC" w14:textId="77777777" w:rsidR="00E30D93" w:rsidRDefault="00E30D93" w:rsidP="003F77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Рама: алюминий</w:t>
            </w:r>
          </w:p>
          <w:p w14:paraId="40F23F80" w14:textId="77777777" w:rsidR="00E30D93" w:rsidRDefault="00E30D93" w:rsidP="003F77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Покрытие: анодированное</w:t>
            </w:r>
          </w:p>
          <w:p w14:paraId="287ADB28" w14:textId="77777777" w:rsidR="00E30D93" w:rsidRPr="004B75BC" w:rsidRDefault="00E30D93" w:rsidP="003F77E3">
            <w:pPr>
              <w:rPr>
                <w:color w:val="000000" w:themeColor="text1"/>
              </w:rPr>
            </w:pPr>
          </w:p>
        </w:tc>
      </w:tr>
      <w:tr w:rsidR="00E30D93" w:rsidRPr="00092B96" w14:paraId="11D544D6" w14:textId="77777777" w:rsidTr="003F77E3">
        <w:tc>
          <w:tcPr>
            <w:tcW w:w="2689" w:type="dxa"/>
          </w:tcPr>
          <w:p w14:paraId="1B9636CD" w14:textId="77777777" w:rsidR="00E30D93" w:rsidRPr="00092B96" w:rsidRDefault="00E30D93" w:rsidP="003F77E3">
            <w:r w:rsidRPr="00092B96">
              <w:t>Дополнительная документация</w:t>
            </w:r>
          </w:p>
        </w:tc>
        <w:tc>
          <w:tcPr>
            <w:tcW w:w="6650" w:type="dxa"/>
          </w:tcPr>
          <w:p w14:paraId="6CC12080" w14:textId="77777777" w:rsidR="00E30D93" w:rsidRDefault="00E30D93" w:rsidP="003F77E3">
            <w:r>
              <w:t>Руководство пользователя (паспорт) на русском языке</w:t>
            </w:r>
          </w:p>
          <w:p w14:paraId="09DF46ED" w14:textId="2DE66476" w:rsidR="00E30D93" w:rsidRDefault="00E30D93" w:rsidP="003F77E3">
            <w:r>
              <w:t xml:space="preserve">Гарантийный талон </w:t>
            </w:r>
          </w:p>
          <w:p w14:paraId="4808BA06" w14:textId="021F67D7" w:rsidR="00DB0865" w:rsidRPr="00092B96" w:rsidRDefault="00DB0865" w:rsidP="003F77E3"/>
        </w:tc>
      </w:tr>
      <w:tr w:rsidR="00E30D93" w:rsidRPr="00092B96" w14:paraId="69139A02" w14:textId="77777777" w:rsidTr="00896EDB">
        <w:tc>
          <w:tcPr>
            <w:tcW w:w="2689" w:type="dxa"/>
          </w:tcPr>
          <w:p w14:paraId="3DBE7240" w14:textId="77777777" w:rsidR="00E30D93" w:rsidRPr="00092B96" w:rsidRDefault="00E30D93" w:rsidP="003F77E3">
            <w:r w:rsidRPr="00092B96">
              <w:t>Срок поставки</w:t>
            </w:r>
          </w:p>
        </w:tc>
        <w:tc>
          <w:tcPr>
            <w:tcW w:w="6650" w:type="dxa"/>
            <w:shd w:val="clear" w:color="auto" w:fill="auto"/>
          </w:tcPr>
          <w:p w14:paraId="4E31D70B" w14:textId="0A01F21C" w:rsidR="00DB0865" w:rsidRPr="00092B96" w:rsidRDefault="001B320B" w:rsidP="00187A61">
            <w:r w:rsidRPr="00BA56A9">
              <w:rPr>
                <w:lang w:val="kk-KZ"/>
              </w:rPr>
              <w:t>В течение 15 календарных дней со дня подачи письменной заявки, но не ранее 1 сентября 2022 года и не позднее 1 марта 2023 года</w:t>
            </w:r>
          </w:p>
        </w:tc>
      </w:tr>
      <w:tr w:rsidR="00E30D93" w:rsidRPr="00092B96" w14:paraId="36A0FF8D" w14:textId="77777777" w:rsidTr="003F77E3">
        <w:tc>
          <w:tcPr>
            <w:tcW w:w="2689" w:type="dxa"/>
          </w:tcPr>
          <w:p w14:paraId="300836D7" w14:textId="77777777" w:rsidR="00E30D93" w:rsidRPr="00092B96" w:rsidRDefault="00E30D93" w:rsidP="003F77E3">
            <w:r w:rsidRPr="00092B96">
              <w:t>Условия доставки</w:t>
            </w:r>
          </w:p>
        </w:tc>
        <w:tc>
          <w:tcPr>
            <w:tcW w:w="6650" w:type="dxa"/>
          </w:tcPr>
          <w:p w14:paraId="67F7389E" w14:textId="77777777" w:rsidR="00E30D93" w:rsidRDefault="00E30D93" w:rsidP="003F77E3">
            <w:r w:rsidRPr="00092B96"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462C901A" w14:textId="2E21F66B" w:rsidR="00DB0865" w:rsidRPr="00444E58" w:rsidRDefault="00DB0865" w:rsidP="003F77E3"/>
        </w:tc>
      </w:tr>
      <w:tr w:rsidR="00707D4F" w:rsidRPr="00092B96" w14:paraId="1AA7DB0E" w14:textId="77777777" w:rsidTr="003F77E3">
        <w:tc>
          <w:tcPr>
            <w:tcW w:w="2689" w:type="dxa"/>
          </w:tcPr>
          <w:p w14:paraId="59789059" w14:textId="77777777" w:rsidR="00707D4F" w:rsidRPr="00092B96" w:rsidRDefault="00707D4F" w:rsidP="00707D4F">
            <w:r>
              <w:t>Места поставки</w:t>
            </w:r>
          </w:p>
        </w:tc>
        <w:tc>
          <w:tcPr>
            <w:tcW w:w="6650" w:type="dxa"/>
          </w:tcPr>
          <w:p w14:paraId="49069FBC" w14:textId="77777777" w:rsidR="001B320B" w:rsidRDefault="001B320B" w:rsidP="001B320B">
            <w:pPr>
              <w:pStyle w:val="a4"/>
              <w:numPr>
                <w:ilvl w:val="0"/>
                <w:numId w:val="4"/>
              </w:numPr>
              <w:rPr>
                <w:iCs/>
              </w:rPr>
            </w:pPr>
            <w:r w:rsidRPr="00BA56A9">
              <w:rPr>
                <w:iCs/>
              </w:rPr>
              <w:t xml:space="preserve">Алматинская область, </w:t>
            </w:r>
            <w:proofErr w:type="spellStart"/>
            <w:r w:rsidRPr="00BA56A9">
              <w:rPr>
                <w:iCs/>
              </w:rPr>
              <w:t>г.Талдыкорган</w:t>
            </w:r>
            <w:proofErr w:type="spellEnd"/>
            <w:r w:rsidRPr="00BA56A9">
              <w:rPr>
                <w:iCs/>
              </w:rPr>
              <w:t xml:space="preserve">, улица </w:t>
            </w:r>
            <w:proofErr w:type="spellStart"/>
            <w:r w:rsidRPr="00BA56A9">
              <w:rPr>
                <w:iCs/>
              </w:rPr>
              <w:t>Ескелди</w:t>
            </w:r>
            <w:proofErr w:type="spellEnd"/>
            <w:r w:rsidRPr="00BA56A9">
              <w:rPr>
                <w:iCs/>
              </w:rPr>
              <w:t xml:space="preserve"> би, 285</w:t>
            </w:r>
            <w:r>
              <w:rPr>
                <w:iCs/>
              </w:rPr>
              <w:t>;</w:t>
            </w:r>
          </w:p>
          <w:p w14:paraId="1E2ADB45" w14:textId="77777777" w:rsidR="001B320B" w:rsidRDefault="001B320B" w:rsidP="001B320B">
            <w:pPr>
              <w:pStyle w:val="a4"/>
              <w:numPr>
                <w:ilvl w:val="0"/>
                <w:numId w:val="4"/>
              </w:numPr>
              <w:rPr>
                <w:iCs/>
              </w:rPr>
            </w:pPr>
            <w:r w:rsidRPr="00BA56A9">
              <w:rPr>
                <w:iCs/>
              </w:rPr>
              <w:t xml:space="preserve">Атырауская область, </w:t>
            </w:r>
            <w:proofErr w:type="spellStart"/>
            <w:r w:rsidRPr="00BA56A9">
              <w:rPr>
                <w:iCs/>
              </w:rPr>
              <w:t>г.Атырау</w:t>
            </w:r>
            <w:proofErr w:type="spellEnd"/>
            <w:r w:rsidRPr="00BA56A9">
              <w:rPr>
                <w:iCs/>
              </w:rPr>
              <w:t xml:space="preserve">, микрорайон </w:t>
            </w:r>
            <w:proofErr w:type="spellStart"/>
            <w:r w:rsidRPr="00BA56A9">
              <w:rPr>
                <w:iCs/>
              </w:rPr>
              <w:t>Алмагул</w:t>
            </w:r>
            <w:proofErr w:type="spellEnd"/>
            <w:r w:rsidRPr="00BA56A9">
              <w:rPr>
                <w:iCs/>
              </w:rPr>
              <w:t>, 25</w:t>
            </w:r>
            <w:r>
              <w:rPr>
                <w:iCs/>
              </w:rPr>
              <w:t>;</w:t>
            </w:r>
          </w:p>
          <w:p w14:paraId="6D2AB616" w14:textId="77777777" w:rsidR="001B320B" w:rsidRDefault="001B320B" w:rsidP="001B320B">
            <w:pPr>
              <w:pStyle w:val="a4"/>
              <w:numPr>
                <w:ilvl w:val="0"/>
                <w:numId w:val="4"/>
              </w:numPr>
              <w:rPr>
                <w:iCs/>
              </w:rPr>
            </w:pPr>
            <w:r w:rsidRPr="00BA56A9">
              <w:rPr>
                <w:iCs/>
              </w:rPr>
              <w:t xml:space="preserve">ВКО, </w:t>
            </w:r>
            <w:proofErr w:type="spellStart"/>
            <w:r w:rsidRPr="00BA56A9">
              <w:rPr>
                <w:iCs/>
              </w:rPr>
              <w:t>г.Усть-Каменогорск</w:t>
            </w:r>
            <w:proofErr w:type="spellEnd"/>
            <w:r w:rsidRPr="00BA56A9">
              <w:rPr>
                <w:iCs/>
              </w:rPr>
              <w:t xml:space="preserve">, </w:t>
            </w:r>
            <w:proofErr w:type="spellStart"/>
            <w:r w:rsidRPr="00BA56A9">
              <w:rPr>
                <w:iCs/>
              </w:rPr>
              <w:t>ул.Утепова</w:t>
            </w:r>
            <w:proofErr w:type="spellEnd"/>
            <w:r w:rsidRPr="00BA56A9">
              <w:rPr>
                <w:iCs/>
              </w:rPr>
              <w:t xml:space="preserve"> 37</w:t>
            </w:r>
            <w:r>
              <w:rPr>
                <w:iCs/>
              </w:rPr>
              <w:t>;</w:t>
            </w:r>
          </w:p>
          <w:p w14:paraId="1A9869E6" w14:textId="77777777" w:rsidR="001B320B" w:rsidRDefault="001B320B" w:rsidP="001B320B">
            <w:pPr>
              <w:pStyle w:val="a4"/>
              <w:numPr>
                <w:ilvl w:val="0"/>
                <w:numId w:val="4"/>
              </w:numPr>
              <w:rPr>
                <w:iCs/>
              </w:rPr>
            </w:pPr>
            <w:r w:rsidRPr="00BA56A9">
              <w:rPr>
                <w:iCs/>
              </w:rPr>
              <w:t xml:space="preserve">Жамбылская область, </w:t>
            </w:r>
            <w:proofErr w:type="spellStart"/>
            <w:r w:rsidRPr="00BA56A9">
              <w:rPr>
                <w:iCs/>
              </w:rPr>
              <w:t>г.Тараз</w:t>
            </w:r>
            <w:proofErr w:type="spellEnd"/>
            <w:r w:rsidRPr="00BA56A9">
              <w:rPr>
                <w:iCs/>
              </w:rPr>
              <w:t>, микрорайон Байтерек, строение 1</w:t>
            </w:r>
            <w:r>
              <w:rPr>
                <w:iCs/>
              </w:rPr>
              <w:t>;</w:t>
            </w:r>
          </w:p>
          <w:p w14:paraId="6423526D" w14:textId="77777777" w:rsidR="001B320B" w:rsidRDefault="001B320B" w:rsidP="001B320B">
            <w:pPr>
              <w:pStyle w:val="a4"/>
              <w:numPr>
                <w:ilvl w:val="0"/>
                <w:numId w:val="4"/>
              </w:numPr>
              <w:rPr>
                <w:iCs/>
              </w:rPr>
            </w:pPr>
            <w:r w:rsidRPr="00BA56A9">
              <w:rPr>
                <w:iCs/>
              </w:rPr>
              <w:t xml:space="preserve">ЗКО, </w:t>
            </w:r>
            <w:proofErr w:type="spellStart"/>
            <w:r w:rsidRPr="00BA56A9">
              <w:rPr>
                <w:iCs/>
              </w:rPr>
              <w:t>г.Уральск</w:t>
            </w:r>
            <w:proofErr w:type="spellEnd"/>
            <w:r w:rsidRPr="00BA56A9">
              <w:rPr>
                <w:iCs/>
              </w:rPr>
              <w:t xml:space="preserve">, </w:t>
            </w:r>
            <w:proofErr w:type="spellStart"/>
            <w:r w:rsidRPr="00BA56A9">
              <w:rPr>
                <w:iCs/>
              </w:rPr>
              <w:t>ул.Ахмирова</w:t>
            </w:r>
            <w:proofErr w:type="spellEnd"/>
            <w:r w:rsidRPr="00BA56A9">
              <w:rPr>
                <w:iCs/>
              </w:rPr>
              <w:t>, 4</w:t>
            </w:r>
            <w:r>
              <w:rPr>
                <w:iCs/>
              </w:rPr>
              <w:t>;</w:t>
            </w:r>
          </w:p>
          <w:p w14:paraId="3A1E1071" w14:textId="77777777" w:rsidR="001B320B" w:rsidRDefault="001B320B" w:rsidP="001B320B">
            <w:pPr>
              <w:pStyle w:val="a4"/>
              <w:numPr>
                <w:ilvl w:val="0"/>
                <w:numId w:val="4"/>
              </w:numPr>
              <w:rPr>
                <w:iCs/>
              </w:rPr>
            </w:pPr>
            <w:r w:rsidRPr="00BA56A9">
              <w:rPr>
                <w:iCs/>
              </w:rPr>
              <w:t xml:space="preserve">Костанайская область, </w:t>
            </w:r>
            <w:proofErr w:type="spellStart"/>
            <w:r w:rsidRPr="00BA56A9">
              <w:rPr>
                <w:iCs/>
              </w:rPr>
              <w:t>г.Костанай</w:t>
            </w:r>
            <w:proofErr w:type="spellEnd"/>
            <w:r w:rsidRPr="00BA56A9">
              <w:rPr>
                <w:iCs/>
              </w:rPr>
              <w:t xml:space="preserve">, </w:t>
            </w:r>
            <w:proofErr w:type="spellStart"/>
            <w:r w:rsidRPr="00BA56A9">
              <w:rPr>
                <w:iCs/>
              </w:rPr>
              <w:t>ул.Быковского</w:t>
            </w:r>
            <w:proofErr w:type="spellEnd"/>
            <w:r w:rsidRPr="00BA56A9">
              <w:rPr>
                <w:iCs/>
              </w:rPr>
              <w:t>, 4</w:t>
            </w:r>
            <w:r>
              <w:rPr>
                <w:iCs/>
              </w:rPr>
              <w:t>;</w:t>
            </w:r>
          </w:p>
          <w:p w14:paraId="2E6987A8" w14:textId="77777777" w:rsidR="001B320B" w:rsidRDefault="001B320B" w:rsidP="001B320B">
            <w:pPr>
              <w:pStyle w:val="a4"/>
              <w:numPr>
                <w:ilvl w:val="0"/>
                <w:numId w:val="4"/>
              </w:numPr>
              <w:rPr>
                <w:iCs/>
              </w:rPr>
            </w:pPr>
            <w:r w:rsidRPr="00BA56A9">
              <w:rPr>
                <w:iCs/>
              </w:rPr>
              <w:t xml:space="preserve">Кызылординская область, Аральский район, </w:t>
            </w:r>
            <w:proofErr w:type="spellStart"/>
            <w:r w:rsidRPr="00BA56A9">
              <w:rPr>
                <w:iCs/>
              </w:rPr>
              <w:t>г.Аральск</w:t>
            </w:r>
            <w:proofErr w:type="spellEnd"/>
            <w:r w:rsidRPr="00BA56A9">
              <w:rPr>
                <w:iCs/>
              </w:rPr>
              <w:t>, пр. Сырым Батыр 1</w:t>
            </w:r>
            <w:r>
              <w:rPr>
                <w:iCs/>
              </w:rPr>
              <w:t>;</w:t>
            </w:r>
          </w:p>
          <w:p w14:paraId="2186123F" w14:textId="77777777" w:rsidR="001B320B" w:rsidRDefault="001B320B" w:rsidP="001B320B">
            <w:pPr>
              <w:pStyle w:val="a4"/>
              <w:numPr>
                <w:ilvl w:val="0"/>
                <w:numId w:val="4"/>
              </w:numPr>
              <w:rPr>
                <w:iCs/>
              </w:rPr>
            </w:pPr>
            <w:r w:rsidRPr="00BA56A9">
              <w:rPr>
                <w:iCs/>
              </w:rPr>
              <w:t xml:space="preserve">Павлодарская область, </w:t>
            </w:r>
            <w:proofErr w:type="spellStart"/>
            <w:r w:rsidRPr="00BA56A9">
              <w:rPr>
                <w:iCs/>
              </w:rPr>
              <w:t>г.Павлодар</w:t>
            </w:r>
            <w:proofErr w:type="spellEnd"/>
            <w:r w:rsidRPr="00BA56A9">
              <w:rPr>
                <w:iCs/>
              </w:rPr>
              <w:t xml:space="preserve">, </w:t>
            </w:r>
            <w:proofErr w:type="spellStart"/>
            <w:r w:rsidRPr="00BA56A9">
              <w:rPr>
                <w:iCs/>
              </w:rPr>
              <w:t>ул.Ломова</w:t>
            </w:r>
            <w:proofErr w:type="spellEnd"/>
            <w:r w:rsidRPr="00BA56A9">
              <w:rPr>
                <w:iCs/>
              </w:rPr>
              <w:t>, 49</w:t>
            </w:r>
            <w:r>
              <w:rPr>
                <w:iCs/>
              </w:rPr>
              <w:t>;</w:t>
            </w:r>
          </w:p>
          <w:p w14:paraId="2F76C90A" w14:textId="77777777" w:rsidR="001B320B" w:rsidRDefault="001B320B" w:rsidP="001B320B">
            <w:pPr>
              <w:pStyle w:val="a4"/>
              <w:numPr>
                <w:ilvl w:val="0"/>
                <w:numId w:val="4"/>
              </w:numPr>
              <w:rPr>
                <w:iCs/>
              </w:rPr>
            </w:pPr>
            <w:r w:rsidRPr="00BA56A9">
              <w:rPr>
                <w:iCs/>
              </w:rPr>
              <w:t xml:space="preserve">СКО, </w:t>
            </w:r>
            <w:proofErr w:type="spellStart"/>
            <w:r w:rsidRPr="00BA56A9">
              <w:rPr>
                <w:iCs/>
              </w:rPr>
              <w:t>г.Петропавловск</w:t>
            </w:r>
            <w:proofErr w:type="spellEnd"/>
            <w:r w:rsidRPr="00BA56A9">
              <w:rPr>
                <w:iCs/>
              </w:rPr>
              <w:t xml:space="preserve">, </w:t>
            </w:r>
            <w:proofErr w:type="spellStart"/>
            <w:r w:rsidRPr="00BA56A9">
              <w:rPr>
                <w:iCs/>
              </w:rPr>
              <w:t>ул.Брусиловского</w:t>
            </w:r>
            <w:proofErr w:type="spellEnd"/>
            <w:r w:rsidRPr="00BA56A9">
              <w:rPr>
                <w:iCs/>
              </w:rPr>
              <w:t>, 20</w:t>
            </w:r>
            <w:r>
              <w:rPr>
                <w:iCs/>
              </w:rPr>
              <w:t>;</w:t>
            </w:r>
          </w:p>
          <w:p w14:paraId="7B0B496A" w14:textId="77777777" w:rsidR="001B320B" w:rsidRDefault="001B320B" w:rsidP="001B320B">
            <w:pPr>
              <w:pStyle w:val="a4"/>
              <w:numPr>
                <w:ilvl w:val="0"/>
                <w:numId w:val="4"/>
              </w:numPr>
              <w:rPr>
                <w:iCs/>
              </w:rPr>
            </w:pPr>
            <w:r w:rsidRPr="00BA56A9">
              <w:rPr>
                <w:iCs/>
              </w:rPr>
              <w:lastRenderedPageBreak/>
              <w:t xml:space="preserve">Туркестанская область, </w:t>
            </w:r>
            <w:proofErr w:type="spellStart"/>
            <w:r w:rsidRPr="00BA56A9">
              <w:rPr>
                <w:iCs/>
              </w:rPr>
              <w:t>г.Сарыагаш</w:t>
            </w:r>
            <w:proofErr w:type="spellEnd"/>
            <w:r w:rsidRPr="00BA56A9">
              <w:rPr>
                <w:iCs/>
              </w:rPr>
              <w:t xml:space="preserve">, ул. С. </w:t>
            </w:r>
            <w:proofErr w:type="spellStart"/>
            <w:r w:rsidRPr="00BA56A9">
              <w:rPr>
                <w:iCs/>
              </w:rPr>
              <w:t>Исмайлов</w:t>
            </w:r>
            <w:proofErr w:type="spellEnd"/>
            <w:r w:rsidRPr="00BA56A9">
              <w:rPr>
                <w:iCs/>
              </w:rPr>
              <w:t>, 115А</w:t>
            </w:r>
            <w:r>
              <w:rPr>
                <w:iCs/>
              </w:rPr>
              <w:t>;</w:t>
            </w:r>
          </w:p>
          <w:p w14:paraId="7B0C5DF7" w14:textId="77777777" w:rsidR="001B320B" w:rsidRDefault="001B320B" w:rsidP="001B320B">
            <w:pPr>
              <w:pStyle w:val="a4"/>
              <w:numPr>
                <w:ilvl w:val="0"/>
                <w:numId w:val="4"/>
              </w:numPr>
              <w:rPr>
                <w:iCs/>
              </w:rPr>
            </w:pPr>
            <w:proofErr w:type="spellStart"/>
            <w:r w:rsidRPr="00BA56A9">
              <w:rPr>
                <w:iCs/>
              </w:rPr>
              <w:t>г.Алматы</w:t>
            </w:r>
            <w:proofErr w:type="spellEnd"/>
            <w:r w:rsidRPr="00BA56A9">
              <w:rPr>
                <w:iCs/>
              </w:rPr>
              <w:t xml:space="preserve">, </w:t>
            </w:r>
            <w:proofErr w:type="spellStart"/>
            <w:r w:rsidRPr="00BA56A9">
              <w:rPr>
                <w:iCs/>
              </w:rPr>
              <w:t>ул.Басенова</w:t>
            </w:r>
            <w:proofErr w:type="spellEnd"/>
            <w:r w:rsidRPr="00BA56A9">
              <w:rPr>
                <w:iCs/>
              </w:rPr>
              <w:t>, дом 2</w:t>
            </w:r>
            <w:r>
              <w:rPr>
                <w:iCs/>
              </w:rPr>
              <w:t>;</w:t>
            </w:r>
          </w:p>
          <w:p w14:paraId="247DD3AE" w14:textId="77777777" w:rsidR="001B320B" w:rsidRDefault="001B320B" w:rsidP="001B320B">
            <w:pPr>
              <w:pStyle w:val="a4"/>
              <w:numPr>
                <w:ilvl w:val="0"/>
                <w:numId w:val="4"/>
              </w:numPr>
              <w:rPr>
                <w:iCs/>
              </w:rPr>
            </w:pPr>
            <w:proofErr w:type="spellStart"/>
            <w:r w:rsidRPr="00BA56A9">
              <w:rPr>
                <w:iCs/>
              </w:rPr>
              <w:t>г.Шымкент</w:t>
            </w:r>
            <w:proofErr w:type="spellEnd"/>
            <w:r w:rsidRPr="00BA56A9">
              <w:rPr>
                <w:iCs/>
              </w:rPr>
              <w:t xml:space="preserve">, микрорайон </w:t>
            </w:r>
            <w:proofErr w:type="spellStart"/>
            <w:r w:rsidRPr="00BA56A9">
              <w:rPr>
                <w:iCs/>
              </w:rPr>
              <w:t>Асар</w:t>
            </w:r>
            <w:proofErr w:type="spellEnd"/>
            <w:r w:rsidRPr="00BA56A9">
              <w:rPr>
                <w:iCs/>
              </w:rPr>
              <w:t>, д.757</w:t>
            </w:r>
            <w:r>
              <w:rPr>
                <w:iCs/>
              </w:rPr>
              <w:t>;</w:t>
            </w:r>
          </w:p>
          <w:p w14:paraId="0A2E72EF" w14:textId="77777777" w:rsidR="001B320B" w:rsidRPr="00BA56A9" w:rsidRDefault="001B320B" w:rsidP="001B320B">
            <w:pPr>
              <w:pStyle w:val="a4"/>
              <w:numPr>
                <w:ilvl w:val="0"/>
                <w:numId w:val="4"/>
              </w:numPr>
              <w:rPr>
                <w:iCs/>
              </w:rPr>
            </w:pPr>
            <w:proofErr w:type="spellStart"/>
            <w:r w:rsidRPr="00BA56A9">
              <w:rPr>
                <w:iCs/>
              </w:rPr>
              <w:t>г.Караганда</w:t>
            </w:r>
            <w:proofErr w:type="spellEnd"/>
            <w:r w:rsidRPr="00BA56A9">
              <w:rPr>
                <w:iCs/>
              </w:rPr>
              <w:t>.</w:t>
            </w:r>
          </w:p>
          <w:p w14:paraId="7AB55C6E" w14:textId="2B538403" w:rsidR="00707D4F" w:rsidRPr="00C31A76" w:rsidRDefault="00707D4F" w:rsidP="00C31A76">
            <w:pPr>
              <w:jc w:val="both"/>
              <w:rPr>
                <w:iCs/>
                <w:color w:val="000000" w:themeColor="text1"/>
                <w:lang w:val="kk-KZ"/>
              </w:rPr>
            </w:pPr>
          </w:p>
        </w:tc>
      </w:tr>
      <w:tr w:rsidR="00707D4F" w:rsidRPr="00092B96" w14:paraId="1A48C0F0" w14:textId="77777777" w:rsidTr="003F77E3">
        <w:tc>
          <w:tcPr>
            <w:tcW w:w="2689" w:type="dxa"/>
          </w:tcPr>
          <w:p w14:paraId="348B5B90" w14:textId="77777777" w:rsidR="00707D4F" w:rsidRPr="00092B96" w:rsidRDefault="00707D4F" w:rsidP="00707D4F">
            <w:r w:rsidRPr="00092B96">
              <w:lastRenderedPageBreak/>
              <w:t>Срок гарантии от поставщика</w:t>
            </w:r>
          </w:p>
        </w:tc>
        <w:tc>
          <w:tcPr>
            <w:tcW w:w="6650" w:type="dxa"/>
          </w:tcPr>
          <w:p w14:paraId="614474FC" w14:textId="178EB23E" w:rsidR="00707D4F" w:rsidRPr="00092B96" w:rsidRDefault="00707D4F" w:rsidP="00707D4F">
            <w:r w:rsidRPr="003F1D7D">
              <w:t xml:space="preserve">12 месяцев со дня </w:t>
            </w:r>
            <w:r>
              <w:t>поставки</w:t>
            </w:r>
          </w:p>
        </w:tc>
      </w:tr>
      <w:tr w:rsidR="00707D4F" w:rsidRPr="00092B96" w14:paraId="0FCFE924" w14:textId="77777777" w:rsidTr="003F77E3">
        <w:tc>
          <w:tcPr>
            <w:tcW w:w="2689" w:type="dxa"/>
          </w:tcPr>
          <w:p w14:paraId="16546AA9" w14:textId="12D1FC92" w:rsidR="00707D4F" w:rsidRPr="00092B96" w:rsidRDefault="00707D4F" w:rsidP="00707D4F">
            <w:r>
              <w:t>Требования</w:t>
            </w:r>
            <w:r w:rsidRPr="00092B96">
              <w:t xml:space="preserve"> к поставщику</w:t>
            </w:r>
          </w:p>
        </w:tc>
        <w:tc>
          <w:tcPr>
            <w:tcW w:w="6650" w:type="dxa"/>
          </w:tcPr>
          <w:p w14:paraId="1766B663" w14:textId="4EBCD4D2" w:rsidR="00707D4F" w:rsidRPr="00DB54D6" w:rsidRDefault="00707D4F" w:rsidP="00707D4F">
            <w:pPr>
              <w:jc w:val="both"/>
            </w:pPr>
            <w:r w:rsidRPr="00DB54D6">
              <w:t>Опыт работы в сфере продаж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5A6FA1AB" w14:textId="77777777" w:rsidR="00707D4F" w:rsidRDefault="00707D4F" w:rsidP="00707D4F">
            <w:pPr>
              <w:jc w:val="both"/>
            </w:pPr>
            <w:proofErr w:type="spellStart"/>
            <w:r w:rsidRPr="00DB54D6">
              <w:t>Авторизационное</w:t>
            </w:r>
            <w:proofErr w:type="spellEnd"/>
            <w:r w:rsidRPr="00DB54D6">
              <w:t xml:space="preserve">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  <w:p w14:paraId="3F8C98D5" w14:textId="77777777" w:rsidR="00707D4F" w:rsidRPr="003F1D7D" w:rsidRDefault="00707D4F" w:rsidP="00707D4F"/>
        </w:tc>
      </w:tr>
      <w:tr w:rsidR="00707D4F" w:rsidRPr="00092B96" w14:paraId="7A446D8D" w14:textId="77777777" w:rsidTr="003F77E3">
        <w:trPr>
          <w:trHeight w:val="603"/>
        </w:trPr>
        <w:tc>
          <w:tcPr>
            <w:tcW w:w="2689" w:type="dxa"/>
          </w:tcPr>
          <w:p w14:paraId="3EE67F51" w14:textId="77777777" w:rsidR="00707D4F" w:rsidRPr="00092B96" w:rsidRDefault="00707D4F" w:rsidP="00707D4F">
            <w:r w:rsidRPr="00092B96">
              <w:t>Сопутствующие услуги/работы</w:t>
            </w:r>
          </w:p>
        </w:tc>
        <w:tc>
          <w:tcPr>
            <w:tcW w:w="6650" w:type="dxa"/>
          </w:tcPr>
          <w:p w14:paraId="2BAF2C54" w14:textId="77777777" w:rsidR="00707D4F" w:rsidRPr="00092B96" w:rsidRDefault="00707D4F" w:rsidP="00707D4F">
            <w:r w:rsidRPr="00092B96"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2E2BAEAA" w14:textId="77777777" w:rsidR="00E30D93" w:rsidRPr="00444E58" w:rsidRDefault="00E30D93" w:rsidP="00E30D93"/>
    <w:p w14:paraId="5CD86DB9" w14:textId="77777777" w:rsidR="00E30D93" w:rsidRDefault="00E30D93" w:rsidP="00E30D93"/>
    <w:p w14:paraId="767A9F2F" w14:textId="77777777" w:rsidR="001964E4" w:rsidRDefault="001964E4"/>
    <w:sectPr w:rsidR="001964E4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8D1632"/>
    <w:multiLevelType w:val="hybridMultilevel"/>
    <w:tmpl w:val="129C68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685EB1"/>
    <w:multiLevelType w:val="multilevel"/>
    <w:tmpl w:val="EF8E9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27612717">
    <w:abstractNumId w:val="3"/>
  </w:num>
  <w:num w:numId="2" w16cid:durableId="2138718904">
    <w:abstractNumId w:val="2"/>
  </w:num>
  <w:num w:numId="3" w16cid:durableId="1698697226">
    <w:abstractNumId w:val="1"/>
  </w:num>
  <w:num w:numId="4" w16cid:durableId="591397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D93"/>
    <w:rsid w:val="00017978"/>
    <w:rsid w:val="00055D43"/>
    <w:rsid w:val="00124E32"/>
    <w:rsid w:val="00144852"/>
    <w:rsid w:val="00187A61"/>
    <w:rsid w:val="001964E4"/>
    <w:rsid w:val="001B320B"/>
    <w:rsid w:val="001F210C"/>
    <w:rsid w:val="00207C2C"/>
    <w:rsid w:val="002231D5"/>
    <w:rsid w:val="00233F54"/>
    <w:rsid w:val="00454956"/>
    <w:rsid w:val="005051D4"/>
    <w:rsid w:val="00513722"/>
    <w:rsid w:val="0054053D"/>
    <w:rsid w:val="005F2FBE"/>
    <w:rsid w:val="00601867"/>
    <w:rsid w:val="00653BB7"/>
    <w:rsid w:val="006B31E4"/>
    <w:rsid w:val="006C5ABD"/>
    <w:rsid w:val="00707D4F"/>
    <w:rsid w:val="0076106A"/>
    <w:rsid w:val="00896EDB"/>
    <w:rsid w:val="00A3679B"/>
    <w:rsid w:val="00A842B1"/>
    <w:rsid w:val="00B45BA5"/>
    <w:rsid w:val="00B92273"/>
    <w:rsid w:val="00C31A76"/>
    <w:rsid w:val="00C64693"/>
    <w:rsid w:val="00DB0865"/>
    <w:rsid w:val="00E263D5"/>
    <w:rsid w:val="00E30D93"/>
    <w:rsid w:val="00EB543F"/>
    <w:rsid w:val="00F67D63"/>
    <w:rsid w:val="00F93CDC"/>
    <w:rsid w:val="00FA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A2D6D"/>
  <w15:chartTrackingRefBased/>
  <w15:docId w15:val="{429CDC9F-D561-4EAE-9AF5-36C4BE673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0D9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0D9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0D9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7C2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7C2C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3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Нокеш Дидар</cp:lastModifiedBy>
  <cp:revision>5</cp:revision>
  <cp:lastPrinted>2021-09-29T06:41:00Z</cp:lastPrinted>
  <dcterms:created xsi:type="dcterms:W3CDTF">2021-09-30T05:16:00Z</dcterms:created>
  <dcterms:modified xsi:type="dcterms:W3CDTF">2022-08-05T06:35:00Z</dcterms:modified>
</cp:coreProperties>
</file>