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222FA856" w:rsidR="00F0142F" w:rsidRPr="003E65F1" w:rsidRDefault="008458D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E6D1E">
              <w:rPr>
                <w:rFonts w:ascii="Times New Roman" w:hAnsi="Times New Roman" w:cs="Times New Roman"/>
                <w:b/>
                <w:bCs/>
              </w:rPr>
              <w:t>5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238E8C71" w:rsidR="00F0142F" w:rsidRPr="003E65F1" w:rsidRDefault="008458D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E6D1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4BEE9BDB" w:rsidR="00F0142F" w:rsidRPr="00AF5BE4" w:rsidRDefault="00AF5BE4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Офтальмологические шлемы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HEINE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OMEGA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 500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 камерой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DV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mPack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E65F1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17FE3E63" w:rsidR="00F0142F" w:rsidRPr="00222BDD" w:rsidRDefault="00222BD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222BD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76E47A0C" w:rsidR="00F0142F" w:rsidRPr="003E65F1" w:rsidRDefault="00222BDD" w:rsidP="00222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 w:rsidRPr="00222BD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фтальмоскоп HEINE OMEGA 500LED с цифровой видеокамерой DV 1 позволяет формировать цифровые изображения глазного дна в высоком разрешении 5 мегапикселей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C43" w14:textId="4B1164F4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>Апертуры и фильтры: могут быть «зафиксированы» в требуемом положении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14DCFF" w14:textId="77777777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>Рычаги управления: также имеют Friction-Clutch (Safety-Clutch) (фрикционная/предохранительная муфта) для защиты механизмов от принудительной регулировки в «зафиксированном» положении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921C643" w14:textId="77777777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>Повышенный диапазон межзрачкового расстояния (PD): 46–74 мм.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4DC9DB" w14:textId="5626C208" w:rsidR="00166612" w:rsidRP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>Мягкий контроль: все основные устройства управления имеют мягкую на ощупь поверхность для точного и правильного контроля регулировок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B45C30D" w14:textId="2B0A1F24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ab/>
            </w:r>
          </w:p>
          <w:p w14:paraId="7CA53F8F" w14:textId="343EC0BC" w:rsidR="00166612" w:rsidRP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612">
              <w:rPr>
                <w:rFonts w:ascii="Times New Roman" w:hAnsi="Times New Roman" w:cs="Times New Roman"/>
                <w:b/>
                <w:bCs/>
              </w:rPr>
              <w:t>Комплект поставки:</w:t>
            </w:r>
          </w:p>
          <w:p w14:paraId="68D3B62F" w14:textId="77777777" w:rsidR="00812CF9" w:rsidRDefault="00812CF9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 xml:space="preserve">Непрямой офтальмоскоп OMEGA 500 со светодиодной головкой с цифровой видеокамерой DV1, </w:t>
            </w:r>
          </w:p>
          <w:p w14:paraId="6387819F" w14:textId="77777777" w:rsidR="00812CF9" w:rsidRDefault="00812CF9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реостат на головке HC 50L</w:t>
            </w:r>
          </w:p>
          <w:p w14:paraId="364F4FDE" w14:textId="07952EC7" w:rsidR="00812CF9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шнур </w:t>
            </w:r>
            <w:r w:rsidRPr="00812CF9">
              <w:rPr>
                <w:rFonts w:ascii="Times New Roman" w:hAnsi="Times New Roman" w:cs="Times New Roman"/>
              </w:rPr>
              <w:t xml:space="preserve">USB 2.0, </w:t>
            </w:r>
          </w:p>
          <w:p w14:paraId="17D5BD7A" w14:textId="77777777" w:rsidR="00812CF9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 xml:space="preserve">объективом для офтальмоскопии A.R. 20 D, </w:t>
            </w:r>
          </w:p>
          <w:p w14:paraId="37BF168C" w14:textId="77777777" w:rsidR="00812CF9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 xml:space="preserve">блокнот с 50 диаграммами глазного дна, </w:t>
            </w:r>
          </w:p>
          <w:p w14:paraId="75120C83" w14:textId="3ACA65DC" w:rsidR="00F0142F" w:rsidRPr="008F18EF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>в жестком футляре</w:t>
            </w: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6084A90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7777777" w:rsidR="008F18EF" w:rsidRPr="008F18EF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5B7CB74D" w14:textId="28640E52" w:rsidR="00F0142F" w:rsidRPr="003E65F1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91897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F18EF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1DA5E636" w:rsidR="00CA196E" w:rsidRPr="003E65F1" w:rsidRDefault="008F18EF" w:rsidP="008F18EF">
            <w:pPr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специалистов; уплата всех обязательных платежей в соответствии с законодательством РК</w:t>
            </w: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13DA3483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</w:t>
            </w:r>
            <w:r w:rsidR="008458DA"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E84" w14:textId="70CA8FC2" w:rsidR="008458DA" w:rsidRPr="003644F5" w:rsidRDefault="008458DA" w:rsidP="008458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улица Жамакаева,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E5B8CE1" w14:textId="00297F08" w:rsidR="002F232B" w:rsidRPr="002F232B" w:rsidRDefault="008458DA" w:rsidP="008458DA">
            <w:pPr>
              <w:pStyle w:val="a4"/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F0142F" w:rsidRPr="003E65F1" w:rsidRDefault="008F18E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142F" w:rsidRPr="003E65F1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F0142F" w:rsidRPr="003E65F1" w:rsidRDefault="00654231" w:rsidP="008F1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93838"/>
    <w:multiLevelType w:val="hybridMultilevel"/>
    <w:tmpl w:val="375EA194"/>
    <w:lvl w:ilvl="0" w:tplc="F32EEA1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2F"/>
    <w:rsid w:val="00022D42"/>
    <w:rsid w:val="00166612"/>
    <w:rsid w:val="001979AD"/>
    <w:rsid w:val="00222BDD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F3E65"/>
    <w:rsid w:val="0074391B"/>
    <w:rsid w:val="0079154A"/>
    <w:rsid w:val="00792267"/>
    <w:rsid w:val="007B3AAB"/>
    <w:rsid w:val="007C1100"/>
    <w:rsid w:val="00812CF9"/>
    <w:rsid w:val="008458DA"/>
    <w:rsid w:val="0086165E"/>
    <w:rsid w:val="008F18EF"/>
    <w:rsid w:val="00951342"/>
    <w:rsid w:val="009E6D1E"/>
    <w:rsid w:val="00A25913"/>
    <w:rsid w:val="00A66242"/>
    <w:rsid w:val="00A73ACE"/>
    <w:rsid w:val="00AF5BE4"/>
    <w:rsid w:val="00C63972"/>
    <w:rsid w:val="00CA196E"/>
    <w:rsid w:val="00CB5F7D"/>
    <w:rsid w:val="00CE46C7"/>
    <w:rsid w:val="00E179C3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5</cp:revision>
  <dcterms:created xsi:type="dcterms:W3CDTF">2022-02-22T09:59:00Z</dcterms:created>
  <dcterms:modified xsi:type="dcterms:W3CDTF">2022-03-29T10:25:00Z</dcterms:modified>
</cp:coreProperties>
</file>