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F423A" w:rsidRPr="007759C2" w14:paraId="68971EA8" w14:textId="77777777" w:rsidTr="0056611E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804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56611E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804" w:type="dxa"/>
            <w:shd w:val="clear" w:color="auto" w:fill="auto"/>
          </w:tcPr>
          <w:p w14:paraId="68E34160" w14:textId="2F42E991" w:rsidR="007F423A" w:rsidRPr="007759C2" w:rsidRDefault="00A3334E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56611E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804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56611E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804" w:type="dxa"/>
            <w:shd w:val="clear" w:color="auto" w:fill="auto"/>
          </w:tcPr>
          <w:p w14:paraId="2A354D18" w14:textId="1DF6FD09" w:rsidR="007F423A" w:rsidRPr="007759C2" w:rsidRDefault="00A3334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7F423A" w:rsidRPr="007759C2" w14:paraId="0FE5BF82" w14:textId="77777777" w:rsidTr="0056611E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14:paraId="16E9516F" w14:textId="2E688B50" w:rsidR="007F423A" w:rsidRPr="007759C2" w:rsidRDefault="006F0BFE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F0BFE">
              <w:rPr>
                <w:rFonts w:ascii="Times New Roman" w:hAnsi="Times New Roman" w:cs="Times New Roman"/>
                <w:b/>
                <w:bCs/>
              </w:rPr>
              <w:t>Фильтр для воды</w:t>
            </w:r>
          </w:p>
        </w:tc>
      </w:tr>
      <w:tr w:rsidR="002A1FE7" w:rsidRPr="007759C2" w14:paraId="1AC44CA6" w14:textId="77777777" w:rsidTr="0056611E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56611E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804" w:type="dxa"/>
            <w:shd w:val="clear" w:color="auto" w:fill="auto"/>
          </w:tcPr>
          <w:p w14:paraId="77E8D7D1" w14:textId="3706B4BD" w:rsidR="002A1FE7" w:rsidRPr="007759C2" w:rsidRDefault="00B46C0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56611E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804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56611E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804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7EEE95AF" w14:textId="77777777" w:rsidTr="0056611E">
        <w:trPr>
          <w:trHeight w:val="1126"/>
        </w:trPr>
        <w:tc>
          <w:tcPr>
            <w:tcW w:w="2689" w:type="dxa"/>
          </w:tcPr>
          <w:p w14:paraId="3B2D6A54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804" w:type="dxa"/>
            <w:shd w:val="clear" w:color="auto" w:fill="auto"/>
          </w:tcPr>
          <w:p w14:paraId="3BDEA047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систему обратного осмоса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для очистки и глубокого обессоливания воды.</w:t>
            </w:r>
            <w:r w:rsidRPr="008D5FF0">
              <w:rPr>
                <w:rFonts w:ascii="Times New Roman" w:hAnsi="Times New Roman" w:cs="Times New Roman"/>
              </w:rPr>
              <w:t xml:space="preserve"> </w:t>
            </w:r>
            <w:r w:rsidRPr="008D5FF0">
              <w:rPr>
                <w:rFonts w:ascii="Times New Roman" w:hAnsi="Times New Roman" w:cs="Times New Roman"/>
                <w:lang w:val="kk-KZ"/>
              </w:rPr>
              <w:t xml:space="preserve">Он должен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очищать механические и коллоидные частицы, органические примеси, бактерии и вирусы. Система должна устранять посторонний</w:t>
            </w:r>
            <w:r w:rsidRPr="008D5FF0">
              <w:rPr>
                <w:rFonts w:ascii="Times New Roman" w:hAnsi="Times New Roman" w:cs="Times New Roman"/>
              </w:rPr>
              <w:t xml:space="preserve"> привкус, запах и цвет воды в условиях муниципальных и локальных водопроводных сетей (артезианских скважин, колодцев и др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14:paraId="66B797B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440BBE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49833DB5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1 ступень: </w:t>
            </w:r>
            <w:r w:rsidRPr="008D5FF0">
              <w:rPr>
                <w:rFonts w:ascii="Times New Roman" w:eastAsia="Times New Roman" w:hAnsi="Times New Roman" w:cs="Times New Roman"/>
              </w:rPr>
              <w:t>механический фильтр из прессованного полипропилена. Должен удалять пыль, ржавчину и механические примеси размером более 5 микрон. Обладать большой грязеемкостью. Срок службы: до 3 месяцев.</w:t>
            </w:r>
          </w:p>
          <w:p w14:paraId="4AE31FB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2 ступень: </w:t>
            </w:r>
            <w:r w:rsidRPr="008D5FF0">
              <w:rPr>
                <w:rFonts w:ascii="Times New Roman" w:eastAsia="Times New Roman" w:hAnsi="Times New Roman" w:cs="Times New Roman"/>
              </w:rPr>
              <w:t>блоковый угольный фильтр. Должен быть изготовлен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0645B7C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>3 ступень</w:t>
            </w:r>
            <w:r w:rsidRPr="008D5FF0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: </w:t>
            </w:r>
            <w:r w:rsidRPr="008D5FF0">
              <w:rPr>
                <w:rFonts w:ascii="Times New Roman" w:eastAsia="Times New Roman" w:hAnsi="Times New Roman" w:cs="Times New Roman"/>
              </w:rPr>
              <w:t>высокоселективная тонкопленочная мембрана TFC производительностью 400 галлонов (1500 литров в сутки при температуре воды не менее 25 С). Срок службы до 1 года.</w:t>
            </w:r>
          </w:p>
          <w:p w14:paraId="3BA9365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4 ступень: </w:t>
            </w:r>
            <w:r w:rsidRPr="008D5FF0">
              <w:rPr>
                <w:rFonts w:ascii="Times New Roman" w:eastAsia="Times New Roman" w:hAnsi="Times New Roman" w:cs="Times New Roman"/>
              </w:rPr>
              <w:t>магистральный угольный постфильтр должен осуществлять финишное кондиционирование воды, улучшать вкус и запах воды. Удалять остаточные загрязнения и запахи, связанные с нахождением очищенной воды в накопителе и трубопроводах. Срок службы до 1 года.</w:t>
            </w:r>
          </w:p>
          <w:p w14:paraId="6597C0DD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CEBCC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Системы должна иметь:</w:t>
            </w:r>
          </w:p>
          <w:p w14:paraId="5B2CAD47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5C00633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мощную предфильтрацию;</w:t>
            </w:r>
          </w:p>
          <w:p w14:paraId="15EB40CD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эффективность даже при низком давлении в водопроводе, благодаря повышающим насосам;</w:t>
            </w:r>
          </w:p>
          <w:p w14:paraId="7D21A9B2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рамную конструкцию корпуса, позволяющую использовать систему как в настенном, так и в напольном исполнении;</w:t>
            </w:r>
          </w:p>
          <w:p w14:paraId="0F781ED5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доступ ко всем узлам для замены и обслуживания;</w:t>
            </w:r>
          </w:p>
          <w:p w14:paraId="0E438CF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lastRenderedPageBreak/>
              <w:t>компактность исполнения, позволяющую удобно расположить систему;</w:t>
            </w:r>
          </w:p>
          <w:p w14:paraId="5083094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а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втоматическую работу: контроллер и комплект датчиков должен управлять работой системы обратного осмоса и индицировать режим, в котором находится система;</w:t>
            </w:r>
          </w:p>
          <w:p w14:paraId="4E073804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автоматическую промывку мембран, которые являются наиболее дорогостоящими элементами системы, что должна позволять продлить срок их службы;</w:t>
            </w:r>
          </w:p>
          <w:p w14:paraId="05FCC1C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экономичность в использовании благодаря стандартным сменным элементам;</w:t>
            </w:r>
          </w:p>
          <w:p w14:paraId="4CA2BE5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1A6D01A6" w14:textId="77777777" w:rsidR="008D5FF0" w:rsidRPr="008D5FF0" w:rsidRDefault="008D5FF0" w:rsidP="008D5FF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E50250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Бак расширительный</w:t>
            </w:r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- бакнакопитель для системы обратного осмоса должен быть 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должен состоять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 должна проходить дополнительную вулканизацию с целью удаления вредных материалов. Это должно позволять получать воду без вкуса, запаха и вредных примесей.</w:t>
            </w:r>
          </w:p>
          <w:p w14:paraId="06969C12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color w:val="2C2C2C"/>
              </w:rPr>
              <w:t>Бак должен быть целостной конструкции, иметь хорошо прокрашенные полусферы и надежные сварные швы. Накопительный бак должен быть оснащен герметичными латунными воздушными клапанами и колпачками, уплотненными кольцами для обеспечения герметичности воздушной камеры.</w:t>
            </w:r>
          </w:p>
          <w:p w14:paraId="5AEE0C52" w14:textId="77777777" w:rsidR="008D5FF0" w:rsidRP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8D5FF0">
              <w:rPr>
                <w:b/>
                <w:bCs/>
              </w:rPr>
              <w:t>Комплектация:</w:t>
            </w:r>
          </w:p>
          <w:p w14:paraId="795B7EF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система очистки обратного осмоса – 1шт.;</w:t>
            </w:r>
          </w:p>
          <w:p w14:paraId="4622365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бак расширительный 1 шт.;</w:t>
            </w:r>
          </w:p>
          <w:p w14:paraId="298AE658" w14:textId="77777777" w:rsidR="008D5FF0" w:rsidRPr="008D5FF0" w:rsidRDefault="008D5FF0" w:rsidP="008D5FF0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дополнительные комплектующие;</w:t>
            </w:r>
          </w:p>
          <w:p w14:paraId="4A8F8503" w14:textId="300FFF36" w:rsidR="008D5FF0" w:rsidRPr="00EE1D33" w:rsidRDefault="008D5FF0" w:rsidP="00EE1D33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инструкция по эксплуатации - 1 шт.</w:t>
            </w:r>
          </w:p>
        </w:tc>
      </w:tr>
      <w:tr w:rsidR="008D5FF0" w:rsidRPr="007759C2" w14:paraId="461232A2" w14:textId="77777777" w:rsidTr="0056611E">
        <w:tc>
          <w:tcPr>
            <w:tcW w:w="2689" w:type="dxa"/>
          </w:tcPr>
          <w:p w14:paraId="21F1535C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804" w:type="dxa"/>
            <w:shd w:val="clear" w:color="auto" w:fill="auto"/>
          </w:tcPr>
          <w:p w14:paraId="706CBDA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16B46A0A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460</w:t>
            </w:r>
            <w:r w:rsidRPr="004305D8">
              <w:t xml:space="preserve"> х 4</w:t>
            </w:r>
            <w:r>
              <w:t>5</w:t>
            </w:r>
            <w:r w:rsidRPr="004305D8">
              <w:t xml:space="preserve">0 х </w:t>
            </w:r>
            <w:r>
              <w:t>2</w:t>
            </w:r>
            <w:r w:rsidRPr="004305D8">
              <w:t xml:space="preserve">90 мм </w:t>
            </w:r>
          </w:p>
          <w:p w14:paraId="2254C84B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r w:rsidRPr="005D5F2B">
              <w:rPr>
                <w:rStyle w:val="a6"/>
                <w:color w:val="1C1C1C"/>
                <w:shd w:val="clear" w:color="auto" w:fill="FFFFFF"/>
              </w:rPr>
              <w:t>вх./вых./др.: </w:t>
            </w:r>
            <w:r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2994A3BD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465A4FDE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Pr="004305D8">
              <w:t>роизводительность</w:t>
            </w:r>
            <w:r>
              <w:t>:</w:t>
            </w:r>
            <w:r w:rsidRPr="004305D8">
              <w:t xml:space="preserve"> </w:t>
            </w:r>
            <w:r>
              <w:t xml:space="preserve">до 38 </w:t>
            </w:r>
            <w:r w:rsidRPr="004305D8">
              <w:t xml:space="preserve">л/час </w:t>
            </w:r>
            <w:r>
              <w:t>рабочая; 55,4 л/час максимальная</w:t>
            </w:r>
          </w:p>
          <w:p w14:paraId="11B6D90F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2EB1CD05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Потребляемая мощность: 30 Вт</w:t>
            </w:r>
          </w:p>
          <w:p w14:paraId="761317F9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58B9F85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68739917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35C4F72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6E517569" w14:textId="4F39F776" w:rsidR="008D5FF0" w:rsidRPr="005A5DE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</w:tc>
      </w:tr>
      <w:tr w:rsidR="008D5FF0" w:rsidRPr="007759C2" w14:paraId="59302957" w14:textId="77777777" w:rsidTr="0056611E">
        <w:tc>
          <w:tcPr>
            <w:tcW w:w="2689" w:type="dxa"/>
          </w:tcPr>
          <w:p w14:paraId="432D437F" w14:textId="621C4EE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804" w:type="dxa"/>
          </w:tcPr>
          <w:p w14:paraId="730C69C1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B1CE3F9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6018FFD9" w14:textId="77777777" w:rsidTr="0056611E">
        <w:tc>
          <w:tcPr>
            <w:tcW w:w="2689" w:type="dxa"/>
          </w:tcPr>
          <w:p w14:paraId="27AEE598" w14:textId="4FB216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804" w:type="dxa"/>
          </w:tcPr>
          <w:p w14:paraId="7BAABCC6" w14:textId="569804DC" w:rsidR="008D5FF0" w:rsidRPr="007759C2" w:rsidRDefault="00A3334E" w:rsidP="008D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B46C07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46C0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5FF0" w:rsidRPr="007759C2" w14:paraId="04CBBCEF" w14:textId="77777777" w:rsidTr="0056611E">
        <w:tc>
          <w:tcPr>
            <w:tcW w:w="2689" w:type="dxa"/>
          </w:tcPr>
          <w:p w14:paraId="3A1C14DA" w14:textId="56E3464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804" w:type="dxa"/>
          </w:tcPr>
          <w:p w14:paraId="0DD1907B" w14:textId="0ED00282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B46C07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6FAEB949" w14:textId="77777777" w:rsidTr="0056611E">
        <w:tc>
          <w:tcPr>
            <w:tcW w:w="2689" w:type="dxa"/>
          </w:tcPr>
          <w:p w14:paraId="171BD7DF" w14:textId="6C61D483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804" w:type="dxa"/>
          </w:tcPr>
          <w:p w14:paraId="6C454E0F" w14:textId="77777777" w:rsidR="00340A2F" w:rsidRPr="00340A2F" w:rsidRDefault="00340A2F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340A2F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340A2F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340A2F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9D07C8D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0A2F">
              <w:rPr>
                <w:rFonts w:ascii="Times New Roman" w:eastAsia="Calibri" w:hAnsi="Times New Roman" w:cs="Times New Roman"/>
              </w:rPr>
              <w:t>г.</w:t>
            </w:r>
            <w:r w:rsidRPr="00340A2F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E4704AB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8AC69F" w14:textId="649091FC" w:rsidR="00340A2F" w:rsidRPr="00340A2F" w:rsidRDefault="001E61E1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340A2F" w:rsidRPr="00340A2F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7F2ABEF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0A2F">
              <w:rPr>
                <w:rFonts w:ascii="Times New Roman" w:eastAsia="Calibri" w:hAnsi="Times New Roman" w:cs="Times New Roman"/>
                <w:iCs/>
              </w:rPr>
              <w:t>г.</w:t>
            </w:r>
            <w:r w:rsidRPr="00340A2F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3BAD86D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20D96F3" w14:textId="77777777" w:rsidR="00340A2F" w:rsidRPr="00340A2F" w:rsidRDefault="00340A2F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0A2F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E64E1D0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340A2F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F37B404" w14:textId="77777777" w:rsidR="00340A2F" w:rsidRPr="00340A2F" w:rsidRDefault="00340A2F" w:rsidP="00340A2F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701D3EC" w14:textId="77777777" w:rsidR="00340A2F" w:rsidRPr="00340A2F" w:rsidRDefault="00340A2F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0A2F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C2BCFBE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40A2F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7CD58AF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BCFEEF0" w14:textId="77777777" w:rsidR="00340A2F" w:rsidRPr="00340A2F" w:rsidRDefault="00340A2F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0A2F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230E6453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40A2F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A2B96CC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544F75C" w14:textId="77777777" w:rsidR="00340A2F" w:rsidRPr="00340A2F" w:rsidRDefault="00340A2F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0A2F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71D269F2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40A2F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0376DEA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9806D5E" w14:textId="026B35D1" w:rsidR="00340A2F" w:rsidRPr="00340A2F" w:rsidRDefault="000B17E4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340A2F" w:rsidRPr="00340A2F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EF0944E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76300D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109EE81" w:rsidR="008D5FF0" w:rsidRPr="00A3334E" w:rsidRDefault="00340A2F" w:rsidP="00A3334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3334E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D5FF0" w:rsidRPr="007759C2" w14:paraId="60C59DB6" w14:textId="77777777" w:rsidTr="0056611E">
        <w:tc>
          <w:tcPr>
            <w:tcW w:w="2689" w:type="dxa"/>
          </w:tcPr>
          <w:p w14:paraId="1D071996" w14:textId="57864F04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804" w:type="dxa"/>
          </w:tcPr>
          <w:p w14:paraId="346D50E8" w14:textId="01B380B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D5FF0" w:rsidRPr="007759C2" w14:paraId="1E4668FF" w14:textId="77777777" w:rsidTr="0056611E">
        <w:tc>
          <w:tcPr>
            <w:tcW w:w="2689" w:type="dxa"/>
          </w:tcPr>
          <w:p w14:paraId="18402942" w14:textId="559E62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804" w:type="dxa"/>
          </w:tcPr>
          <w:p w14:paraId="0A3B4157" w14:textId="1FF43D98" w:rsidR="008D5FF0" w:rsidRPr="007759C2" w:rsidRDefault="008D5FF0" w:rsidP="008D5FF0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340A2F">
              <w:rPr>
                <w:rFonts w:ascii="Times New Roman" w:hAnsi="Times New Roman" w:cs="Times New Roman"/>
              </w:rPr>
              <w:t>)</w:t>
            </w:r>
          </w:p>
        </w:tc>
      </w:tr>
      <w:tr w:rsidR="008D5FF0" w:rsidRPr="007759C2" w14:paraId="2F8EBE5D" w14:textId="77777777" w:rsidTr="0056611E">
        <w:trPr>
          <w:trHeight w:val="603"/>
        </w:trPr>
        <w:tc>
          <w:tcPr>
            <w:tcW w:w="2689" w:type="dxa"/>
          </w:tcPr>
          <w:p w14:paraId="0E36AF91" w14:textId="3341A9A9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804" w:type="dxa"/>
          </w:tcPr>
          <w:p w14:paraId="62FA189A" w14:textId="6E79C18F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5"/>
  </w:num>
  <w:num w:numId="5" w16cid:durableId="441344866">
    <w:abstractNumId w:val="3"/>
  </w:num>
  <w:num w:numId="6" w16cid:durableId="1812940394">
    <w:abstractNumId w:val="4"/>
  </w:num>
  <w:num w:numId="7" w16cid:durableId="147523161">
    <w:abstractNumId w:val="6"/>
  </w:num>
  <w:num w:numId="8" w16cid:durableId="979765543">
    <w:abstractNumId w:val="7"/>
  </w:num>
  <w:num w:numId="9" w16cid:durableId="187722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44B9"/>
    <w:rsid w:val="000B17E4"/>
    <w:rsid w:val="00106F8B"/>
    <w:rsid w:val="00161630"/>
    <w:rsid w:val="00184C82"/>
    <w:rsid w:val="001E61E1"/>
    <w:rsid w:val="002178BC"/>
    <w:rsid w:val="00236EFA"/>
    <w:rsid w:val="0025512A"/>
    <w:rsid w:val="002A1FE7"/>
    <w:rsid w:val="002B715B"/>
    <w:rsid w:val="00340A2F"/>
    <w:rsid w:val="003733C5"/>
    <w:rsid w:val="003C44F6"/>
    <w:rsid w:val="003E44CD"/>
    <w:rsid w:val="003E5013"/>
    <w:rsid w:val="00450E0C"/>
    <w:rsid w:val="00467CB6"/>
    <w:rsid w:val="00475C8B"/>
    <w:rsid w:val="00486AA3"/>
    <w:rsid w:val="004B16BF"/>
    <w:rsid w:val="005504C0"/>
    <w:rsid w:val="0056611E"/>
    <w:rsid w:val="00586A93"/>
    <w:rsid w:val="005A5DEB"/>
    <w:rsid w:val="005E3C14"/>
    <w:rsid w:val="00677D17"/>
    <w:rsid w:val="006D1B5D"/>
    <w:rsid w:val="006E6709"/>
    <w:rsid w:val="006F0BFE"/>
    <w:rsid w:val="007759C2"/>
    <w:rsid w:val="00781C04"/>
    <w:rsid w:val="007F423A"/>
    <w:rsid w:val="007F7B63"/>
    <w:rsid w:val="008029FF"/>
    <w:rsid w:val="00826217"/>
    <w:rsid w:val="008D5FF0"/>
    <w:rsid w:val="009E2537"/>
    <w:rsid w:val="00A3334E"/>
    <w:rsid w:val="00A437F6"/>
    <w:rsid w:val="00A61C4A"/>
    <w:rsid w:val="00A626DB"/>
    <w:rsid w:val="00B46C07"/>
    <w:rsid w:val="00BB1480"/>
    <w:rsid w:val="00C56BFD"/>
    <w:rsid w:val="00C75702"/>
    <w:rsid w:val="00C934EB"/>
    <w:rsid w:val="00CA4EA8"/>
    <w:rsid w:val="00CB4B6A"/>
    <w:rsid w:val="00CE260A"/>
    <w:rsid w:val="00CE3E80"/>
    <w:rsid w:val="00DD6A14"/>
    <w:rsid w:val="00E20CA8"/>
    <w:rsid w:val="00E460E1"/>
    <w:rsid w:val="00E80D7A"/>
    <w:rsid w:val="00E812B1"/>
    <w:rsid w:val="00EA5B82"/>
    <w:rsid w:val="00ED1F38"/>
    <w:rsid w:val="00EE1D33"/>
    <w:rsid w:val="00EF6500"/>
    <w:rsid w:val="00F158B7"/>
    <w:rsid w:val="00F63476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vst-tab-description">
    <w:name w:val="pvst-tab-description"/>
    <w:basedOn w:val="a"/>
    <w:rsid w:val="005A5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15</cp:revision>
  <dcterms:created xsi:type="dcterms:W3CDTF">2022-07-08T03:32:00Z</dcterms:created>
  <dcterms:modified xsi:type="dcterms:W3CDTF">2022-09-19T12:07:00Z</dcterms:modified>
</cp:coreProperties>
</file>