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E697" w14:textId="77777777" w:rsidR="004A1BEB" w:rsidRPr="007759C2" w:rsidRDefault="004A1BEB" w:rsidP="004A1BE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70472BD5" w14:textId="77777777" w:rsidR="004A1BEB" w:rsidRPr="007759C2" w:rsidRDefault="004A1BEB" w:rsidP="004A1BE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4A1BEB" w:rsidRPr="007759C2" w14:paraId="13E3461F" w14:textId="77777777" w:rsidTr="0089589E">
        <w:tc>
          <w:tcPr>
            <w:tcW w:w="2689" w:type="dxa"/>
          </w:tcPr>
          <w:p w14:paraId="756989AE" w14:textId="77777777" w:rsidR="004A1BEB" w:rsidRPr="007759C2" w:rsidRDefault="004A1BEB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6CD3C96D" w14:textId="77777777" w:rsidR="004A1BEB" w:rsidRPr="007759C2" w:rsidRDefault="004A1BEB" w:rsidP="0089589E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4A1BEB" w:rsidRPr="007759C2" w14:paraId="2B851B88" w14:textId="77777777" w:rsidTr="0089589E">
        <w:tc>
          <w:tcPr>
            <w:tcW w:w="2689" w:type="dxa"/>
          </w:tcPr>
          <w:p w14:paraId="1105DFEB" w14:textId="77777777" w:rsidR="004A1BEB" w:rsidRPr="007759C2" w:rsidRDefault="004A1BEB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296BE6E1" w14:textId="78ACAF6F" w:rsidR="004A1BEB" w:rsidRPr="007759C2" w:rsidRDefault="004A1BEB" w:rsidP="0089589E">
            <w:pPr>
              <w:contextualSpacing/>
              <w:rPr>
                <w:rFonts w:ascii="Times New Roman" w:hAnsi="Times New Roman" w:cs="Times New Roman"/>
              </w:rPr>
            </w:pPr>
            <w:r w:rsidRPr="007B01BA">
              <w:rPr>
                <w:rFonts w:ascii="Times New Roman" w:hAnsi="Times New Roman" w:cs="Times New Roman"/>
                <w:b/>
                <w:bCs/>
              </w:rPr>
              <w:t>0</w:t>
            </w:r>
            <w:r w:rsidR="0006699A">
              <w:rPr>
                <w:rFonts w:ascii="Times New Roman" w:hAnsi="Times New Roman" w:cs="Times New Roman"/>
                <w:b/>
                <w:bCs/>
              </w:rPr>
              <w:t>4</w:t>
            </w:r>
            <w:r w:rsidRPr="007B01BA">
              <w:rPr>
                <w:rFonts w:ascii="Times New Roman" w:hAnsi="Times New Roman" w:cs="Times New Roman"/>
                <w:b/>
                <w:bCs/>
              </w:rPr>
              <w:t>/10-КФ</w:t>
            </w:r>
          </w:p>
        </w:tc>
      </w:tr>
      <w:tr w:rsidR="004A1BEB" w:rsidRPr="007759C2" w14:paraId="75558E8A" w14:textId="77777777" w:rsidTr="0089589E">
        <w:tc>
          <w:tcPr>
            <w:tcW w:w="2689" w:type="dxa"/>
          </w:tcPr>
          <w:p w14:paraId="2C7E096C" w14:textId="77777777" w:rsidR="004A1BEB" w:rsidRPr="007759C2" w:rsidRDefault="004A1BEB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7A3C45FA" w14:textId="77777777" w:rsidR="004A1BEB" w:rsidRPr="007759C2" w:rsidRDefault="004A1BEB" w:rsidP="0089589E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ментальными нарушениями</w:t>
            </w:r>
          </w:p>
        </w:tc>
      </w:tr>
      <w:tr w:rsidR="004A1BEB" w:rsidRPr="007759C2" w14:paraId="538E8916" w14:textId="77777777" w:rsidTr="0089589E">
        <w:tc>
          <w:tcPr>
            <w:tcW w:w="2689" w:type="dxa"/>
          </w:tcPr>
          <w:p w14:paraId="6E4A34BF" w14:textId="77777777" w:rsidR="004A1BEB" w:rsidRPr="007759C2" w:rsidRDefault="004A1BEB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FD683E4" w14:textId="26DF0335" w:rsidR="004A1BEB" w:rsidRPr="007759C2" w:rsidRDefault="004A1BEB" w:rsidP="0089589E">
            <w:pPr>
              <w:contextualSpacing/>
              <w:rPr>
                <w:rFonts w:ascii="Times New Roman" w:hAnsi="Times New Roman" w:cs="Times New Roman"/>
              </w:rPr>
            </w:pPr>
            <w:r w:rsidRPr="007B01B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06699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</w:t>
            </w:r>
            <w:r w:rsidRPr="007B01B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/ЦП-01</w:t>
            </w:r>
          </w:p>
        </w:tc>
      </w:tr>
      <w:tr w:rsidR="004A1BEB" w:rsidRPr="007759C2" w14:paraId="01972BA8" w14:textId="77777777" w:rsidTr="0089589E">
        <w:tc>
          <w:tcPr>
            <w:tcW w:w="2689" w:type="dxa"/>
          </w:tcPr>
          <w:p w14:paraId="1E2DE0DE" w14:textId="77777777" w:rsidR="004A1BEB" w:rsidRPr="007759C2" w:rsidRDefault="004A1BEB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61187040" w14:textId="77777777" w:rsidR="004A1BEB" w:rsidRPr="007759C2" w:rsidRDefault="004A1BEB" w:rsidP="0089589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Спортивное оборудование</w:t>
            </w:r>
            <w:r w:rsidRPr="00167222">
              <w:rPr>
                <w:rFonts w:ascii="Times New Roman" w:hAnsi="Times New Roman" w:cs="Times New Roman"/>
                <w:b/>
                <w:bCs/>
              </w:rPr>
              <w:t xml:space="preserve"> для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старшего возраста</w:t>
            </w:r>
          </w:p>
        </w:tc>
      </w:tr>
      <w:tr w:rsidR="004A1BEB" w:rsidRPr="007759C2" w14:paraId="1AF81125" w14:textId="77777777" w:rsidTr="0089589E">
        <w:tc>
          <w:tcPr>
            <w:tcW w:w="2689" w:type="dxa"/>
          </w:tcPr>
          <w:p w14:paraId="1F728ECB" w14:textId="77777777" w:rsidR="004A1BEB" w:rsidRPr="007759C2" w:rsidRDefault="004A1BEB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08DCD585" w14:textId="77777777" w:rsidR="004A1BEB" w:rsidRPr="007759C2" w:rsidRDefault="004A1BEB" w:rsidP="0089589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4A1BEB" w:rsidRPr="007759C2" w14:paraId="281AE06F" w14:textId="77777777" w:rsidTr="0089589E">
        <w:tc>
          <w:tcPr>
            <w:tcW w:w="2689" w:type="dxa"/>
          </w:tcPr>
          <w:p w14:paraId="39B66EA7" w14:textId="77777777" w:rsidR="004A1BEB" w:rsidRPr="007759C2" w:rsidRDefault="004A1BEB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26BFD353" w14:textId="77777777" w:rsidR="004A1BEB" w:rsidRPr="00576292" w:rsidRDefault="004A1BEB" w:rsidP="0089589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A1BEB" w:rsidRPr="007759C2" w14:paraId="5B7323C0" w14:textId="77777777" w:rsidTr="0089589E">
        <w:tc>
          <w:tcPr>
            <w:tcW w:w="2689" w:type="dxa"/>
          </w:tcPr>
          <w:p w14:paraId="2A20CE87" w14:textId="77777777" w:rsidR="004A1BEB" w:rsidRPr="007759C2" w:rsidRDefault="004A1BEB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479FE078" w14:textId="77777777" w:rsidR="004A1BEB" w:rsidRPr="007759C2" w:rsidRDefault="004A1BEB" w:rsidP="0089589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A1BEB" w:rsidRPr="007759C2" w14:paraId="554F0EFD" w14:textId="77777777" w:rsidTr="0089589E">
        <w:trPr>
          <w:trHeight w:val="575"/>
        </w:trPr>
        <w:tc>
          <w:tcPr>
            <w:tcW w:w="2689" w:type="dxa"/>
          </w:tcPr>
          <w:p w14:paraId="6B2F5384" w14:textId="77777777" w:rsidR="004A1BEB" w:rsidRPr="007759C2" w:rsidRDefault="004A1BEB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11A3D5D5" w14:textId="77777777" w:rsidR="004A1BEB" w:rsidRPr="007759C2" w:rsidRDefault="004A1BEB" w:rsidP="0089589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A1BEB" w:rsidRPr="007759C2" w14:paraId="3F9573B4" w14:textId="77777777" w:rsidTr="0089589E">
        <w:trPr>
          <w:trHeight w:val="1126"/>
        </w:trPr>
        <w:tc>
          <w:tcPr>
            <w:tcW w:w="2689" w:type="dxa"/>
          </w:tcPr>
          <w:p w14:paraId="54FEEC1B" w14:textId="77777777" w:rsidR="004A1BEB" w:rsidRPr="007759C2" w:rsidRDefault="004A1BEB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DA48888" w14:textId="77777777" w:rsidR="007E64D6" w:rsidRPr="001D3F64" w:rsidRDefault="007E64D6" w:rsidP="007E64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Оснащение зала ЛФК оборудованием должно быть комплексным, с учетом специфики лечебных и образовательных мероприятий, в которых нуждаются дети с аутизмом и другими ментальными нарушениями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, а также соответствовать возрастным категориям детей и подростков от 11 до 18 лет</w:t>
            </w:r>
            <w:r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. </w:t>
            </w:r>
          </w:p>
          <w:p w14:paraId="2C16C5F0" w14:textId="77777777" w:rsidR="007E64D6" w:rsidRPr="001D3F64" w:rsidRDefault="007E64D6" w:rsidP="007E64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Качество материалов должно соответствовать европейским нормам безопасности, быть механически безопасными.</w:t>
            </w:r>
          </w:p>
          <w:p w14:paraId="00B45DD6" w14:textId="77777777" w:rsidR="007E64D6" w:rsidRPr="001D3F64" w:rsidRDefault="007E64D6" w:rsidP="007E64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Не должны содержать опасных веществ, в том числе синтетических красителей, пластификаторов, фталатов.</w:t>
            </w:r>
          </w:p>
          <w:p w14:paraId="7DEE71EC" w14:textId="77777777" w:rsidR="004A1BEB" w:rsidRPr="00A328C9" w:rsidRDefault="004A1BEB" w:rsidP="0089589E">
            <w:pPr>
              <w:shd w:val="clear" w:color="auto" w:fill="FFFFFF"/>
              <w:spacing w:after="192"/>
              <w:jc w:val="both"/>
              <w:rPr>
                <w:rFonts w:ascii="Times New Roman" w:hAnsi="Times New Roman" w:cs="Times New Roman"/>
                <w:color w:val="01011B"/>
                <w:shd w:val="clear" w:color="auto" w:fill="FFFFFF"/>
              </w:rPr>
            </w:pPr>
          </w:p>
        </w:tc>
      </w:tr>
      <w:tr w:rsidR="004A1BEB" w:rsidRPr="007759C2" w14:paraId="371B1D37" w14:textId="77777777" w:rsidTr="0089589E">
        <w:trPr>
          <w:trHeight w:val="2987"/>
        </w:trPr>
        <w:tc>
          <w:tcPr>
            <w:tcW w:w="2689" w:type="dxa"/>
          </w:tcPr>
          <w:p w14:paraId="63849BBA" w14:textId="77777777" w:rsidR="004A1BEB" w:rsidRPr="007759C2" w:rsidRDefault="004A1BEB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4AAA785" w14:textId="77777777" w:rsidR="007E64D6" w:rsidRDefault="007E64D6" w:rsidP="007E64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Спортивное оборудование должно включать в себя: </w:t>
            </w:r>
          </w:p>
          <w:p w14:paraId="01E98F8F" w14:textId="77777777" w:rsidR="007E64D6" w:rsidRDefault="007E64D6" w:rsidP="007E64D6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1D3F64">
              <w:rPr>
                <w:rFonts w:ascii="Times New Roman" w:hAnsi="Times New Roman" w:cs="Times New Roman"/>
              </w:rPr>
              <w:t>Шведск</w:t>
            </w:r>
            <w:r>
              <w:rPr>
                <w:rFonts w:ascii="Times New Roman" w:hAnsi="Times New Roman" w:cs="Times New Roman"/>
              </w:rPr>
              <w:t>ая</w:t>
            </w:r>
            <w:r w:rsidRPr="001D3F64">
              <w:rPr>
                <w:rFonts w:ascii="Times New Roman" w:hAnsi="Times New Roman" w:cs="Times New Roman"/>
              </w:rPr>
              <w:t xml:space="preserve"> стенк</w:t>
            </w:r>
            <w:r>
              <w:rPr>
                <w:rFonts w:ascii="Times New Roman" w:hAnsi="Times New Roman" w:cs="Times New Roman"/>
              </w:rPr>
              <w:t>а</w:t>
            </w:r>
            <w:r w:rsidRPr="001D3F64">
              <w:rPr>
                <w:rFonts w:ascii="Times New Roman" w:hAnsi="Times New Roman" w:cs="Times New Roman"/>
              </w:rPr>
              <w:t xml:space="preserve"> </w:t>
            </w:r>
            <w:r w:rsidRPr="001D3F64">
              <w:rPr>
                <w:rFonts w:ascii="Times New Roman" w:hAnsi="Times New Roman" w:cs="Times New Roman"/>
                <w:lang w:val="en-US"/>
              </w:rPr>
              <w:t>Haba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835062F" w14:textId="77777777" w:rsidR="007E64D6" w:rsidRDefault="007E64D6" w:rsidP="007E64D6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комплектом креплений для расстояния для стены 8,9 см</w:t>
            </w:r>
          </w:p>
          <w:p w14:paraId="253B43D9" w14:textId="77777777" w:rsidR="007E64D6" w:rsidRDefault="007E64D6" w:rsidP="007E64D6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разными устройствами для упражнений (перекладина, скалолаханье и др.)</w:t>
            </w:r>
          </w:p>
          <w:p w14:paraId="6DA68F4E" w14:textId="77777777" w:rsidR="007E64D6" w:rsidRDefault="007E64D6" w:rsidP="007E64D6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не менее 215 см</w:t>
            </w:r>
          </w:p>
          <w:p w14:paraId="29D49B5F" w14:textId="77777777" w:rsidR="007E64D6" w:rsidRDefault="007E64D6" w:rsidP="007E64D6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 согласовывается с Заказчиком</w:t>
            </w:r>
          </w:p>
          <w:p w14:paraId="5C59650D" w14:textId="77777777" w:rsidR="007E64D6" w:rsidRPr="00B01CEC" w:rsidRDefault="007E64D6" w:rsidP="007E64D6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Материал: древесина</w:t>
            </w:r>
          </w:p>
          <w:p w14:paraId="6C867FE2" w14:textId="77777777" w:rsidR="007E64D6" w:rsidRDefault="007E64D6" w:rsidP="007E64D6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Стена для скалолазанья</w:t>
            </w:r>
            <w:r w:rsidRPr="001D3F64">
              <w:rPr>
                <w:rFonts w:ascii="Times New Roman" w:hAnsi="Times New Roman" w:cs="Times New Roman"/>
              </w:rPr>
              <w:t xml:space="preserve"> </w:t>
            </w:r>
            <w:r w:rsidRPr="001D3F64">
              <w:rPr>
                <w:rFonts w:ascii="Times New Roman" w:hAnsi="Times New Roman" w:cs="Times New Roman"/>
                <w:lang w:val="en-US"/>
              </w:rPr>
              <w:t>Haba</w:t>
            </w:r>
          </w:p>
          <w:p w14:paraId="7EE4EAF9" w14:textId="77777777" w:rsidR="007E64D6" w:rsidRDefault="007E64D6" w:rsidP="007E64D6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толщиной 18 мм, деревянные аппликации, ручки (зацепы)</w:t>
            </w:r>
          </w:p>
          <w:p w14:paraId="2F1745A0" w14:textId="77777777" w:rsidR="007E64D6" w:rsidRDefault="007E64D6" w:rsidP="007E64D6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не менее 215 см</w:t>
            </w:r>
          </w:p>
          <w:p w14:paraId="2AD6C5A5" w14:textId="77777777" w:rsidR="007E64D6" w:rsidRDefault="007E64D6" w:rsidP="007E64D6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Материал: береза</w:t>
            </w:r>
          </w:p>
          <w:p w14:paraId="0C691F77" w14:textId="77777777" w:rsidR="007E64D6" w:rsidRDefault="007E64D6" w:rsidP="007E64D6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 согласовывается с Заказчиком</w:t>
            </w:r>
          </w:p>
          <w:p w14:paraId="37E8C783" w14:textId="77777777" w:rsidR="007E64D6" w:rsidRPr="00A7671B" w:rsidRDefault="007E64D6" w:rsidP="007E64D6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Балансировочн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ая</w:t>
            </w:r>
            <w:r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эстакад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а</w:t>
            </w:r>
            <w:r w:rsidRPr="001D3F64">
              <w:rPr>
                <w:rFonts w:ascii="Times New Roman" w:hAnsi="Times New Roman" w:cs="Times New Roman"/>
              </w:rPr>
              <w:t xml:space="preserve"> </w:t>
            </w:r>
            <w:r w:rsidRPr="001D3F64">
              <w:rPr>
                <w:rFonts w:ascii="Times New Roman" w:hAnsi="Times New Roman" w:cs="Times New Roman"/>
                <w:lang w:val="en-US"/>
              </w:rPr>
              <w:t>Haba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783AB7AA" w14:textId="77777777" w:rsidR="007E64D6" w:rsidRDefault="007E64D6" w:rsidP="007E64D6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Простая сборка и разборка благодаря системе plug-in</w:t>
            </w:r>
          </w:p>
          <w:p w14:paraId="7FA4F51B" w14:textId="77777777" w:rsidR="007E64D6" w:rsidRPr="00A7671B" w:rsidRDefault="007E64D6" w:rsidP="007E64D6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Для крепления б</w:t>
            </w: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алансировочны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х </w:t>
            </w: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ок </w:t>
            </w: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прямо, наклонно и по диагонали на разной высоте.</w:t>
            </w:r>
          </w:p>
          <w:p w14:paraId="765C12DA" w14:textId="77777777" w:rsidR="007E64D6" w:rsidRDefault="007E64D6" w:rsidP="007E64D6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Высота 45 см</w:t>
            </w:r>
          </w:p>
          <w:p w14:paraId="454C33C0" w14:textId="77777777" w:rsidR="007E64D6" w:rsidRDefault="007E64D6" w:rsidP="007E64D6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Материал: дерево </w:t>
            </w:r>
          </w:p>
          <w:p w14:paraId="176A1EA6" w14:textId="77777777" w:rsidR="007E64D6" w:rsidRPr="00A7671B" w:rsidRDefault="007E64D6" w:rsidP="007E64D6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Балансировочн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ая</w:t>
            </w:r>
            <w:r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эстакад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а</w:t>
            </w:r>
            <w:r w:rsidRPr="001D3F64">
              <w:rPr>
                <w:rFonts w:ascii="Times New Roman" w:hAnsi="Times New Roman" w:cs="Times New Roman"/>
              </w:rPr>
              <w:t xml:space="preserve"> </w:t>
            </w:r>
            <w:r w:rsidRPr="001D3F64">
              <w:rPr>
                <w:rFonts w:ascii="Times New Roman" w:hAnsi="Times New Roman" w:cs="Times New Roman"/>
                <w:lang w:val="en-US"/>
              </w:rPr>
              <w:t>Haba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5D268E3C" w14:textId="77777777" w:rsidR="007E64D6" w:rsidRDefault="007E64D6" w:rsidP="007E64D6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Простая сборка и разборка благодаря системе plug-in</w:t>
            </w:r>
          </w:p>
          <w:p w14:paraId="2B2B7C06" w14:textId="77777777" w:rsidR="007E64D6" w:rsidRPr="00A7671B" w:rsidRDefault="007E64D6" w:rsidP="007E64D6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Для крепления б</w:t>
            </w: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алансировочны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х </w:t>
            </w: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ок </w:t>
            </w: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прямо, наклонно и по диагонали на разной высоте.</w:t>
            </w:r>
          </w:p>
          <w:p w14:paraId="3E41BF0E" w14:textId="77777777" w:rsidR="007E64D6" w:rsidRDefault="007E64D6" w:rsidP="007E64D6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Высота 100 см</w:t>
            </w:r>
          </w:p>
          <w:p w14:paraId="363FA438" w14:textId="77777777" w:rsidR="007E64D6" w:rsidRDefault="007E64D6" w:rsidP="007E64D6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lastRenderedPageBreak/>
              <w:t xml:space="preserve">Балансировочные доски </w:t>
            </w:r>
            <w:r w:rsidRPr="00A7671B">
              <w:rPr>
                <w:rFonts w:ascii="Times New Roman" w:hAnsi="Times New Roman" w:cs="Times New Roman"/>
                <w:lang w:val="en-US"/>
              </w:rPr>
              <w:t>Haba</w:t>
            </w: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к эстакадам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– не менее 4</w:t>
            </w:r>
          </w:p>
          <w:p w14:paraId="428BB8EF" w14:textId="77777777" w:rsidR="007E64D6" w:rsidRPr="00A7671B" w:rsidRDefault="007E64D6" w:rsidP="007E64D6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Доски 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н</w:t>
            </w: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ескользящи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е</w:t>
            </w: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, удобны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е</w:t>
            </w: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для пола и безопасны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е</w:t>
            </w: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для подвешивания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к эстакаде</w:t>
            </w:r>
          </w:p>
          <w:p w14:paraId="05427255" w14:textId="77777777" w:rsidR="007E64D6" w:rsidRDefault="007E64D6" w:rsidP="007E64D6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У</w:t>
            </w: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стойчивы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е</w:t>
            </w: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, с металлической опорой </w:t>
            </w:r>
          </w:p>
          <w:p w14:paraId="6128E19F" w14:textId="77777777" w:rsidR="007E64D6" w:rsidRDefault="007E64D6" w:rsidP="007E64D6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Длина 2,16 м</w:t>
            </w:r>
          </w:p>
          <w:p w14:paraId="78647A2F" w14:textId="77777777" w:rsidR="007E64D6" w:rsidRPr="00A7671B" w:rsidRDefault="007E64D6" w:rsidP="007E64D6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Материал: натуральная береза</w:t>
            </w:r>
          </w:p>
          <w:p w14:paraId="41B04CB8" w14:textId="77777777" w:rsidR="007E64D6" w:rsidRDefault="007E64D6" w:rsidP="007E64D6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Фитболы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</w:t>
            </w:r>
          </w:p>
          <w:p w14:paraId="237BFB33" w14:textId="77777777" w:rsidR="007E64D6" w:rsidRPr="00EF279D" w:rsidRDefault="007E64D6" w:rsidP="007E64D6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Диаметр 60 см</w:t>
            </w:r>
          </w:p>
          <w:p w14:paraId="66608A86" w14:textId="77777777" w:rsidR="007E64D6" w:rsidRDefault="007E64D6" w:rsidP="007E64D6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Балансировочный </w:t>
            </w:r>
            <w:r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набор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</w:t>
            </w:r>
            <w:r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для развития равновесия </w:t>
            </w:r>
            <w:r w:rsidRPr="001D3F64">
              <w:rPr>
                <w:rFonts w:ascii="Times New Roman" w:hAnsi="Times New Roman" w:cs="Times New Roman"/>
                <w:lang w:val="en-US"/>
              </w:rPr>
              <w:t>Haba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0AF1CF6" w14:textId="77777777" w:rsidR="007E64D6" w:rsidRDefault="007E64D6" w:rsidP="007E64D6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1D3F64">
              <w:rPr>
                <w:rFonts w:ascii="Times New Roman" w:hAnsi="Times New Roman" w:cs="Times New Roman"/>
              </w:rPr>
              <w:t>Мячи спортивные в ассортименте</w:t>
            </w:r>
          </w:p>
          <w:p w14:paraId="78F6BA84" w14:textId="77777777" w:rsidR="007E64D6" w:rsidRDefault="007E64D6" w:rsidP="007E64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2C5E6027" w14:textId="77777777" w:rsidR="007E64D6" w:rsidRPr="001D3F64" w:rsidRDefault="007E64D6" w:rsidP="007E64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согласовывается с Заказчиком.</w:t>
            </w:r>
          </w:p>
          <w:p w14:paraId="08260F06" w14:textId="77777777" w:rsidR="004A1BEB" w:rsidRPr="00213083" w:rsidRDefault="004A1BEB" w:rsidP="007E64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</w:p>
        </w:tc>
      </w:tr>
      <w:tr w:rsidR="004A1BEB" w:rsidRPr="007759C2" w14:paraId="615B287A" w14:textId="77777777" w:rsidTr="0089589E">
        <w:tc>
          <w:tcPr>
            <w:tcW w:w="2689" w:type="dxa"/>
          </w:tcPr>
          <w:p w14:paraId="263C9E20" w14:textId="77777777" w:rsidR="004A1BEB" w:rsidRPr="007759C2" w:rsidRDefault="004A1BEB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7E8AEE9D" w14:textId="77777777" w:rsidR="004A1BEB" w:rsidRDefault="004A1BEB" w:rsidP="00895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</w:t>
            </w:r>
          </w:p>
          <w:p w14:paraId="32F0F7B2" w14:textId="77777777" w:rsidR="004A1BEB" w:rsidRPr="007759C2" w:rsidRDefault="004A1BEB" w:rsidP="00895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Гарантийный талон </w:t>
            </w:r>
          </w:p>
        </w:tc>
      </w:tr>
      <w:tr w:rsidR="004A1BEB" w:rsidRPr="007759C2" w14:paraId="43E4A766" w14:textId="77777777" w:rsidTr="0089589E">
        <w:tc>
          <w:tcPr>
            <w:tcW w:w="2689" w:type="dxa"/>
          </w:tcPr>
          <w:p w14:paraId="012CAEBC" w14:textId="77777777" w:rsidR="004A1BEB" w:rsidRPr="007759C2" w:rsidRDefault="004A1BEB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2A3810AE" w14:textId="1B64C33A" w:rsidR="004A1BEB" w:rsidRPr="007759C2" w:rsidRDefault="004A1BEB" w:rsidP="00895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</w:t>
            </w:r>
            <w:r w:rsidR="007E64D6" w:rsidRPr="007E64D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октября 2022 года и не позднее 31 </w:t>
            </w:r>
            <w:r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>
              <w:rPr>
                <w:rFonts w:ascii="Times New Roman" w:hAnsi="Times New Roman" w:cs="Times New Roman"/>
              </w:rPr>
              <w:t>2023 года</w:t>
            </w:r>
          </w:p>
        </w:tc>
      </w:tr>
      <w:tr w:rsidR="004A1BEB" w:rsidRPr="007759C2" w14:paraId="6C150BBD" w14:textId="77777777" w:rsidTr="0089589E">
        <w:tc>
          <w:tcPr>
            <w:tcW w:w="2689" w:type="dxa"/>
          </w:tcPr>
          <w:p w14:paraId="35F6BE46" w14:textId="77777777" w:rsidR="004A1BEB" w:rsidRPr="007759C2" w:rsidRDefault="004A1BEB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55EE46DD" w14:textId="77777777" w:rsidR="004A1BEB" w:rsidRPr="007759C2" w:rsidRDefault="004A1BEB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доставки; </w:t>
            </w:r>
            <w:r>
              <w:rPr>
                <w:rFonts w:ascii="Times New Roman" w:hAnsi="Times New Roman" w:cs="Times New Roman"/>
              </w:rPr>
              <w:t xml:space="preserve">сборка и установка, </w:t>
            </w:r>
            <w:r w:rsidRPr="007759C2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31217868" w14:textId="77777777" w:rsidR="004A1BEB" w:rsidRPr="007759C2" w:rsidRDefault="004A1BEB" w:rsidP="0089589E">
            <w:pPr>
              <w:rPr>
                <w:rFonts w:ascii="Times New Roman" w:hAnsi="Times New Roman" w:cs="Times New Roman"/>
              </w:rPr>
            </w:pPr>
          </w:p>
        </w:tc>
      </w:tr>
      <w:tr w:rsidR="004A1BEB" w:rsidRPr="007759C2" w14:paraId="3D925FD9" w14:textId="77777777" w:rsidTr="0089589E">
        <w:tc>
          <w:tcPr>
            <w:tcW w:w="2689" w:type="dxa"/>
          </w:tcPr>
          <w:p w14:paraId="7E704951" w14:textId="77777777" w:rsidR="004A1BEB" w:rsidRPr="007759C2" w:rsidRDefault="004A1BEB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4B9ABC7" w14:textId="77777777" w:rsidR="004A1BEB" w:rsidRDefault="004A1BEB" w:rsidP="004A1B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А</w:t>
            </w:r>
            <w:r>
              <w:rPr>
                <w:rFonts w:ascii="Times New Roman" w:hAnsi="Times New Roman" w:cs="Times New Roman"/>
                <w:iCs/>
              </w:rPr>
              <w:t>ктюбинская</w:t>
            </w:r>
            <w:r>
              <w:rPr>
                <w:rFonts w:ascii="Times New Roman" w:hAnsi="Times New Roman" w:cs="Times New Roman"/>
                <w:iCs/>
                <w:lang w:val="en-US"/>
              </w:rPr>
              <w:t xml:space="preserve"> область</w:t>
            </w:r>
          </w:p>
          <w:p w14:paraId="51FFB4CD" w14:textId="77777777" w:rsidR="004A1BEB" w:rsidRDefault="004A1BEB" w:rsidP="0089589E">
            <w:pPr>
              <w:pStyle w:val="a4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Актобе, улица Санкибай Батыр, 171Б</w:t>
            </w:r>
          </w:p>
          <w:p w14:paraId="59C80F90" w14:textId="77777777" w:rsidR="004A1BEB" w:rsidRDefault="004A1BEB" w:rsidP="0089589E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6B09E126" w14:textId="77777777" w:rsidR="004A1BEB" w:rsidRDefault="004A1BEB" w:rsidP="004A1B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 область</w:t>
            </w:r>
          </w:p>
          <w:p w14:paraId="750F66D6" w14:textId="77777777" w:rsidR="004A1BEB" w:rsidRDefault="004A1BEB" w:rsidP="0089589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Талдыкорган, улица Балпык би, 86</w:t>
            </w:r>
          </w:p>
          <w:p w14:paraId="6AE91FA4" w14:textId="77777777" w:rsidR="004A1BEB" w:rsidRDefault="004A1BEB" w:rsidP="0089589E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0C6FD92E" w14:textId="77777777" w:rsidR="004A1BEB" w:rsidRDefault="004A1BEB" w:rsidP="004A1B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Восточно-Казахстанская область</w:t>
            </w:r>
          </w:p>
          <w:p w14:paraId="39EB8444" w14:textId="77777777" w:rsidR="004A1BEB" w:rsidRDefault="004A1BEB" w:rsidP="0089589E">
            <w:pPr>
              <w:pStyle w:val="a4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1B3DF448" w14:textId="77777777" w:rsidR="004A1BEB" w:rsidRDefault="004A1BEB" w:rsidP="0089589E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32D11DE3" w14:textId="77777777" w:rsidR="004A1BEB" w:rsidRDefault="004A1BEB" w:rsidP="004A1B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Жамбылская область</w:t>
            </w:r>
          </w:p>
          <w:p w14:paraId="1B745BFE" w14:textId="77777777" w:rsidR="004A1BEB" w:rsidRDefault="004A1BEB" w:rsidP="0089589E">
            <w:pPr>
              <w:pStyle w:val="a4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59F9E089" w14:textId="77777777" w:rsidR="004A1BEB" w:rsidRDefault="004A1BEB" w:rsidP="0089589E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6227C9A0" w14:textId="77777777" w:rsidR="004A1BEB" w:rsidRDefault="004A1BEB" w:rsidP="004A1B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Костанайская область</w:t>
            </w:r>
          </w:p>
          <w:p w14:paraId="2B6EE182" w14:textId="77777777" w:rsidR="004A1BEB" w:rsidRDefault="004A1BEB" w:rsidP="0089589E">
            <w:pPr>
              <w:pStyle w:val="a4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57CDFEA8" w14:textId="77777777" w:rsidR="004A1BEB" w:rsidRDefault="004A1BEB" w:rsidP="0089589E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14AF6959" w14:textId="77777777" w:rsidR="004A1BEB" w:rsidRDefault="004A1BEB" w:rsidP="004A1B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Павлодарская область</w:t>
            </w:r>
          </w:p>
          <w:p w14:paraId="2869278B" w14:textId="77777777" w:rsidR="004A1BEB" w:rsidRDefault="004A1BEB" w:rsidP="0089589E">
            <w:pPr>
              <w:pStyle w:val="a4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651EB96A" w14:textId="77777777" w:rsidR="004A1BEB" w:rsidRDefault="004A1BEB" w:rsidP="0089589E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66BC0101" w14:textId="77777777" w:rsidR="004A1BEB" w:rsidRDefault="004A1BEB" w:rsidP="004A1B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 Алматы</w:t>
            </w:r>
          </w:p>
          <w:p w14:paraId="557F79F9" w14:textId="77777777" w:rsidR="004A1BEB" w:rsidRDefault="004A1BEB" w:rsidP="0089589E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167733E7" w14:textId="77777777" w:rsidR="004A1BEB" w:rsidRDefault="004A1BEB" w:rsidP="0089589E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760EF4B7" w14:textId="77777777" w:rsidR="004A1BEB" w:rsidRDefault="004A1BEB" w:rsidP="004A1B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iCs/>
                <w:lang w:val="kk-KZ"/>
              </w:rPr>
              <w:t>Шымкент</w:t>
            </w:r>
          </w:p>
          <w:p w14:paraId="36CEFB7B" w14:textId="77777777" w:rsidR="004A1BEB" w:rsidRPr="007759C2" w:rsidRDefault="004A1BEB" w:rsidP="0089589E">
            <w:pPr>
              <w:ind w:left="7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Аль-Фарабийский район, проспект   Байдибек Би,        строение 77А</w:t>
            </w:r>
          </w:p>
        </w:tc>
      </w:tr>
      <w:tr w:rsidR="004A1BEB" w:rsidRPr="007759C2" w14:paraId="30A94125" w14:textId="77777777" w:rsidTr="0089589E">
        <w:tc>
          <w:tcPr>
            <w:tcW w:w="2689" w:type="dxa"/>
          </w:tcPr>
          <w:p w14:paraId="3373CA38" w14:textId="77777777" w:rsidR="004A1BEB" w:rsidRPr="007759C2" w:rsidRDefault="004A1BEB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7C219DA2" w14:textId="77777777" w:rsidR="004A1BEB" w:rsidRPr="007759C2" w:rsidRDefault="004A1BEB" w:rsidP="00895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759C2">
              <w:rPr>
                <w:rFonts w:ascii="Times New Roman" w:hAnsi="Times New Roman" w:cs="Times New Roman"/>
              </w:rPr>
              <w:t xml:space="preserve"> месяцев</w:t>
            </w:r>
            <w:r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4A1BEB" w:rsidRPr="007759C2" w14:paraId="233E6386" w14:textId="77777777" w:rsidTr="0089589E">
        <w:tc>
          <w:tcPr>
            <w:tcW w:w="2689" w:type="dxa"/>
          </w:tcPr>
          <w:p w14:paraId="6834F47E" w14:textId="77777777" w:rsidR="004A1BEB" w:rsidRPr="007759C2" w:rsidRDefault="004A1BEB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52946DA0" w14:textId="77777777" w:rsidR="004A1BEB" w:rsidRPr="007759C2" w:rsidRDefault="004A1BEB" w:rsidP="0089589E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7DE41AD8" w14:textId="77777777" w:rsidR="00F6352E" w:rsidRDefault="00F6352E"/>
    <w:sectPr w:rsidR="00F6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8645F"/>
    <w:multiLevelType w:val="hybridMultilevel"/>
    <w:tmpl w:val="FF0AEC4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452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0768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E8"/>
    <w:rsid w:val="0006699A"/>
    <w:rsid w:val="004A1BEB"/>
    <w:rsid w:val="007B01BA"/>
    <w:rsid w:val="007E64D6"/>
    <w:rsid w:val="00956134"/>
    <w:rsid w:val="00CC7A68"/>
    <w:rsid w:val="00E65BE8"/>
    <w:rsid w:val="00F6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05A2"/>
  <w15:chartTrackingRefBased/>
  <w15:docId w15:val="{B980B5F5-CBAB-493D-BC01-2257C612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BE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BE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1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Abat Tulegenov</dc:creator>
  <cp:keywords/>
  <dc:description/>
  <cp:lastModifiedBy>Abat Tulegenov</cp:lastModifiedBy>
  <cp:revision>3</cp:revision>
  <dcterms:created xsi:type="dcterms:W3CDTF">2022-10-21T03:55:00Z</dcterms:created>
  <dcterms:modified xsi:type="dcterms:W3CDTF">2022-10-21T04:09:00Z</dcterms:modified>
</cp:coreProperties>
</file>