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C55F1" w14:textId="77777777" w:rsidR="007B0197" w:rsidRPr="00807B33" w:rsidRDefault="007B0197" w:rsidP="007B0197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7B33">
        <w:rPr>
          <w:rFonts w:ascii="Times New Roman" w:hAnsi="Times New Roman" w:cs="Times New Roman"/>
          <w:b/>
          <w:bCs/>
          <w:sz w:val="24"/>
          <w:szCs w:val="24"/>
        </w:rPr>
        <w:t>Техническая спецификация</w:t>
      </w:r>
    </w:p>
    <w:p w14:paraId="6539DEE8" w14:textId="77777777" w:rsidR="007B0197" w:rsidRPr="00807B33" w:rsidRDefault="007B0197" w:rsidP="007B0197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7B0197" w:rsidRPr="00807B33" w14:paraId="2AB7D732" w14:textId="77777777" w:rsidTr="00100CE8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95ABF" w14:textId="77777777" w:rsidR="007B0197" w:rsidRPr="00807B33" w:rsidRDefault="007B0197" w:rsidP="00100CE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807B33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B43E0" w14:textId="77777777" w:rsidR="007B0197" w:rsidRPr="00807B33" w:rsidRDefault="007B0197" w:rsidP="00100CE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807B33"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 w:rsidRPr="00807B33"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 w:rsidRPr="00807B33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3D7894" w:rsidRPr="00807B33" w14:paraId="7E4BB772" w14:textId="77777777" w:rsidTr="00100CE8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76570" w14:textId="77777777" w:rsidR="003D7894" w:rsidRPr="00807B33" w:rsidRDefault="003D7894" w:rsidP="003D789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807B33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B7672" w14:textId="3BBBCC96" w:rsidR="003D7894" w:rsidRPr="00807B33" w:rsidRDefault="003D7894" w:rsidP="003D789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3E65F1">
              <w:rPr>
                <w:rFonts w:ascii="Times New Roman" w:hAnsi="Times New Roman" w:cs="Times New Roman"/>
                <w:b/>
                <w:bCs/>
              </w:rPr>
              <w:t>0</w:t>
            </w:r>
            <w:r w:rsidR="00FF6323">
              <w:rPr>
                <w:rFonts w:ascii="Times New Roman" w:hAnsi="Times New Roman" w:cs="Times New Roman"/>
                <w:b/>
                <w:bCs/>
              </w:rPr>
              <w:t>3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hAnsi="Times New Roman" w:cs="Times New Roman"/>
                <w:b/>
                <w:bCs/>
              </w:rPr>
              <w:t>9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3D7894" w:rsidRPr="00807B33" w14:paraId="7ED9BABB" w14:textId="77777777" w:rsidTr="00100CE8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98DEB" w14:textId="77777777" w:rsidR="003D7894" w:rsidRPr="00807B33" w:rsidRDefault="003D7894" w:rsidP="003D789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807B33">
              <w:rPr>
                <w:rFonts w:ascii="Times New Roman" w:hAnsi="Times New Roman" w:cs="Times New Roman"/>
              </w:rPr>
              <w:t xml:space="preserve">Наименование закупки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653CE" w14:textId="04AF64F1" w:rsidR="003D7894" w:rsidRPr="00807B33" w:rsidRDefault="003D7894" w:rsidP="003D789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Оснащение 13 центров раннего вмешательства</w:t>
            </w:r>
          </w:p>
        </w:tc>
      </w:tr>
      <w:tr w:rsidR="006B7CE0" w:rsidRPr="00807B33" w14:paraId="24D12DE4" w14:textId="77777777" w:rsidTr="00100CE8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DA148" w14:textId="77777777" w:rsidR="006B7CE0" w:rsidRPr="00807B33" w:rsidRDefault="006B7CE0" w:rsidP="006B7CE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807B33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0F8AF" w14:textId="72CA1D54" w:rsidR="006B7CE0" w:rsidRPr="00807B33" w:rsidRDefault="006B7CE0" w:rsidP="006B7CE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</w:pPr>
            <w:r w:rsidRPr="00807B33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FF6323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  <w:r w:rsidR="00C356CD">
              <w:rPr>
                <w:rFonts w:ascii="Times New Roman" w:hAnsi="Times New Roman" w:cs="Times New Roman"/>
                <w:b/>
                <w:bCs/>
                <w:color w:val="000000"/>
              </w:rPr>
              <w:t>/</w:t>
            </w:r>
            <w:r w:rsidRPr="00807B33">
              <w:rPr>
                <w:rFonts w:ascii="Times New Roman" w:hAnsi="Times New Roman" w:cs="Times New Roman"/>
                <w:b/>
                <w:bCs/>
                <w:color w:val="000000"/>
              </w:rPr>
              <w:t>ЦП</w:t>
            </w:r>
            <w:r w:rsidR="00C356CD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  <w:r w:rsidR="003D7894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  <w:r w:rsidR="00C356CD"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</w:tr>
      <w:tr w:rsidR="007B0197" w:rsidRPr="00807B33" w14:paraId="63D337CB" w14:textId="77777777" w:rsidTr="00100CE8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A45EB" w14:textId="77777777" w:rsidR="007B0197" w:rsidRPr="00807B33" w:rsidRDefault="007B0197" w:rsidP="00100CE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807B33"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903CA" w14:textId="0BB5B7BB" w:rsidR="007B0197" w:rsidRPr="00807B33" w:rsidRDefault="007B0197" w:rsidP="00100CE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807B3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Электронные весы для новорожденных</w:t>
            </w:r>
            <w:r w:rsidR="006A6BB5" w:rsidRPr="00807B3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</w:p>
        </w:tc>
      </w:tr>
      <w:tr w:rsidR="007B0197" w:rsidRPr="00807B33" w14:paraId="6DE766F8" w14:textId="77777777" w:rsidTr="00100CE8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057AA" w14:textId="77777777" w:rsidR="007B0197" w:rsidRPr="00807B33" w:rsidRDefault="007B0197" w:rsidP="00100CE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807B33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FE455" w14:textId="77777777" w:rsidR="007B0197" w:rsidRPr="00807B33" w:rsidRDefault="007B0197" w:rsidP="00100CE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807B33">
              <w:rPr>
                <w:rFonts w:ascii="Times New Roman" w:hAnsi="Times New Roman" w:cs="Times New Roman"/>
              </w:rPr>
              <w:t>штука</w:t>
            </w:r>
          </w:p>
        </w:tc>
      </w:tr>
      <w:tr w:rsidR="007B0197" w:rsidRPr="00807B33" w14:paraId="37D2670E" w14:textId="77777777" w:rsidTr="00100CE8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62CFB" w14:textId="77777777" w:rsidR="007B0197" w:rsidRPr="00807B33" w:rsidRDefault="007B0197" w:rsidP="00100CE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807B33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880D0" w14:textId="739D03D7" w:rsidR="007B0197" w:rsidRPr="00807B33" w:rsidRDefault="003D7894" w:rsidP="00100CE8">
            <w:pPr>
              <w:spacing w:line="240" w:lineRule="auto"/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13</w:t>
            </w:r>
          </w:p>
        </w:tc>
      </w:tr>
      <w:tr w:rsidR="007B0197" w:rsidRPr="00807B33" w14:paraId="75AC6C7D" w14:textId="77777777" w:rsidTr="00100CE8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86678" w14:textId="77777777" w:rsidR="007B0197" w:rsidRPr="00807B33" w:rsidRDefault="007B0197" w:rsidP="00100CE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807B33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FD007" w14:textId="6577FD09" w:rsidR="007B0197" w:rsidRPr="00807B33" w:rsidRDefault="007B0197" w:rsidP="00100CE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B0197" w:rsidRPr="00807B33" w14:paraId="567A8090" w14:textId="77777777" w:rsidTr="00100CE8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AF057" w14:textId="77777777" w:rsidR="007B0197" w:rsidRPr="00807B33" w:rsidRDefault="007B0197" w:rsidP="00100CE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807B33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34066" w14:textId="4733349C" w:rsidR="007B0197" w:rsidRPr="00807B33" w:rsidRDefault="007B0197" w:rsidP="00100CE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73894" w:rsidRPr="00807B33" w14:paraId="4281D609" w14:textId="77777777" w:rsidTr="00100CE8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B9A60" w14:textId="6346AB40" w:rsidR="00073894" w:rsidRPr="00807B33" w:rsidRDefault="00073894" w:rsidP="00100CE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807B33"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1F452" w14:textId="0EEF0D34" w:rsidR="00073894" w:rsidRPr="00807B33" w:rsidRDefault="00073894" w:rsidP="00073894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07B33">
              <w:rPr>
                <w:rStyle w:val="ff5"/>
                <w:rFonts w:ascii="Times New Roman" w:hAnsi="Times New Roman" w:cs="Times New Roman"/>
                <w:color w:val="000000"/>
                <w:bdr w:val="none" w:sz="0" w:space="0" w:color="auto" w:frame="1"/>
              </w:rPr>
              <w:t>Весы электронные с автономным питанием настольные должны</w:t>
            </w:r>
            <w:r w:rsidRPr="00807B33">
              <w:rPr>
                <w:rStyle w:val="ff5"/>
                <w:rFonts w:ascii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  <w:t xml:space="preserve"> </w:t>
            </w:r>
            <w:r w:rsidRPr="00807B33">
              <w:rPr>
                <w:rStyle w:val="ff5"/>
                <w:rFonts w:ascii="Times New Roman" w:hAnsi="Times New Roman" w:cs="Times New Roman"/>
                <w:color w:val="000000"/>
                <w:bdr w:val="none" w:sz="0" w:space="0" w:color="auto" w:frame="1"/>
              </w:rPr>
              <w:t>быть</w:t>
            </w:r>
            <w:r w:rsidRPr="00807B33">
              <w:rPr>
                <w:rStyle w:val="ff5"/>
                <w:rFonts w:ascii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  <w:t xml:space="preserve"> </w:t>
            </w:r>
            <w:r w:rsidRPr="00807B3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предназначены для взвешивания новорожденных и грудных детей массой до 15 кг в медицинских учреждениях педиатрического профиля. </w:t>
            </w:r>
          </w:p>
          <w:p w14:paraId="03DA3F2A" w14:textId="6498E9A2" w:rsidR="00073894" w:rsidRPr="00807B33" w:rsidRDefault="0032233A" w:rsidP="00073894">
            <w:pPr>
              <w:jc w:val="both"/>
              <w:rPr>
                <w:rFonts w:ascii="Times New Roman" w:hAnsi="Times New Roman" w:cs="Times New Roman"/>
              </w:rPr>
            </w:pPr>
            <w:r w:rsidRPr="00807B33">
              <w:rPr>
                <w:rFonts w:ascii="Times New Roman" w:hAnsi="Times New Roman" w:cs="Times New Roman"/>
              </w:rPr>
              <w:t>Основные характеристики:</w:t>
            </w:r>
          </w:p>
          <w:p w14:paraId="1C87B29F" w14:textId="3579CEE6" w:rsidR="00073894" w:rsidRPr="00807B33" w:rsidRDefault="00073894" w:rsidP="0032233A">
            <w:pPr>
              <w:pStyle w:val="a7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</w:pPr>
            <w:r w:rsidRPr="00807B33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высвечивание разности результатов двух взвешиваний (эта функция создает дополнительное удобство при</w:t>
            </w:r>
            <w:r w:rsidR="0032233A" w:rsidRPr="00807B33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</w:t>
            </w:r>
            <w:r w:rsidRPr="00807B33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контрольном вскармливании); </w:t>
            </w:r>
          </w:p>
          <w:p w14:paraId="651DB42D" w14:textId="1DDACB33" w:rsidR="00073894" w:rsidRPr="00807B33" w:rsidRDefault="00073894" w:rsidP="0032233A">
            <w:pPr>
              <w:pStyle w:val="a7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</w:pPr>
            <w:r w:rsidRPr="00807B33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весы должны работать как от встроенного аккумулятора, так и от блока питания (сетевого адаптера);</w:t>
            </w:r>
          </w:p>
          <w:p w14:paraId="68764180" w14:textId="77777777" w:rsidR="00073894" w:rsidRPr="00807B33" w:rsidRDefault="00073894" w:rsidP="0032233A">
            <w:pPr>
              <w:pStyle w:val="a7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</w:pPr>
            <w:r w:rsidRPr="00807B33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высокая точность измерений; </w:t>
            </w:r>
          </w:p>
          <w:p w14:paraId="0DA25427" w14:textId="7F1969DE" w:rsidR="00073894" w:rsidRPr="00807B33" w:rsidRDefault="00073894" w:rsidP="0032233A">
            <w:pPr>
              <w:pStyle w:val="a7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</w:pPr>
            <w:r w:rsidRPr="00807B33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яркая индикация;</w:t>
            </w:r>
          </w:p>
          <w:p w14:paraId="3AE080B9" w14:textId="77777777" w:rsidR="00073894" w:rsidRPr="00807B33" w:rsidRDefault="00073894" w:rsidP="0032233A">
            <w:pPr>
              <w:pStyle w:val="a7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</w:pPr>
            <w:r w:rsidRPr="00807B33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простота эксплуатации; </w:t>
            </w:r>
          </w:p>
          <w:p w14:paraId="75DE767D" w14:textId="77777777" w:rsidR="00073894" w:rsidRPr="00807B33" w:rsidRDefault="00073894" w:rsidP="0032233A">
            <w:pPr>
              <w:pStyle w:val="a7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</w:pPr>
            <w:r w:rsidRPr="00807B33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выборка массы тары (например, пеленок); </w:t>
            </w:r>
          </w:p>
          <w:p w14:paraId="1F285DA7" w14:textId="1D032C7E" w:rsidR="00073894" w:rsidRPr="00807B33" w:rsidRDefault="00073894" w:rsidP="0032233A">
            <w:pPr>
              <w:pStyle w:val="a7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</w:pPr>
            <w:r w:rsidRPr="00807B33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возможность санобработки (дезинфекция, облучение кварцем</w:t>
            </w:r>
            <w:r w:rsidR="0032233A" w:rsidRPr="00807B33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).</w:t>
            </w:r>
          </w:p>
          <w:p w14:paraId="6E9E1B15" w14:textId="13C677EC" w:rsidR="00073894" w:rsidRPr="00807B33" w:rsidRDefault="00073894" w:rsidP="000738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</w:pPr>
          </w:p>
        </w:tc>
      </w:tr>
      <w:tr w:rsidR="007B0197" w:rsidRPr="00807B33" w14:paraId="6AF5E5FA" w14:textId="77777777" w:rsidTr="00100CE8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2A50F" w14:textId="77777777" w:rsidR="007B0197" w:rsidRPr="00807B33" w:rsidRDefault="007B0197" w:rsidP="00100CE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807B33">
              <w:rPr>
                <w:rFonts w:ascii="Times New Roman" w:hAnsi="Times New Roman" w:cs="Times New Roman"/>
              </w:rPr>
              <w:t>Техническая характеристика</w:t>
            </w:r>
          </w:p>
          <w:p w14:paraId="2EC2E546" w14:textId="77777777" w:rsidR="007B0197" w:rsidRPr="00807B33" w:rsidRDefault="007B0197" w:rsidP="00100CE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3B8EF" w14:textId="73003E4E" w:rsidR="00100CE8" w:rsidRPr="00807B33" w:rsidRDefault="00100CE8" w:rsidP="00100C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807B33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Наибольший предел взвешивания [НПВ] (кг) –</w:t>
            </w:r>
            <w:r w:rsidRPr="00807B33">
              <w:rPr>
                <w:rFonts w:ascii="Times New Roman" w:eastAsia="Times New Roman" w:hAnsi="Times New Roman" w:cs="Times New Roman"/>
                <w:color w:val="000000"/>
              </w:rPr>
              <w:t xml:space="preserve"> 15</w:t>
            </w:r>
          </w:p>
          <w:p w14:paraId="212A8D15" w14:textId="77777777" w:rsidR="00100CE8" w:rsidRPr="00807B33" w:rsidRDefault="00100CE8" w:rsidP="00100C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807B33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Наименьший предел взвешивания [НмПВ] (г)</w:t>
            </w:r>
            <w:r w:rsidRPr="00807B33">
              <w:rPr>
                <w:rFonts w:ascii="Times New Roman" w:eastAsia="Times New Roman" w:hAnsi="Times New Roman" w:cs="Times New Roman"/>
                <w:color w:val="000000"/>
              </w:rPr>
              <w:t xml:space="preserve"> - 20</w:t>
            </w:r>
          </w:p>
          <w:p w14:paraId="78731373" w14:textId="77777777" w:rsidR="00100CE8" w:rsidRPr="00807B33" w:rsidRDefault="00100CE8" w:rsidP="00100C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807B33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Наибольший предел выборки массы тары (кг)</w:t>
            </w:r>
            <w:r w:rsidRPr="00807B33">
              <w:rPr>
                <w:rFonts w:ascii="Times New Roman" w:eastAsia="Times New Roman" w:hAnsi="Times New Roman" w:cs="Times New Roman"/>
                <w:color w:val="000000"/>
              </w:rPr>
              <w:t xml:space="preserve"> - 5</w:t>
            </w:r>
          </w:p>
          <w:p w14:paraId="71BE2526" w14:textId="77777777" w:rsidR="00100CE8" w:rsidRPr="00807B33" w:rsidRDefault="00100CE8" w:rsidP="00100C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807B33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Погрешность весов при нецентрированном расположении груза на платформе не более (г)</w:t>
            </w:r>
            <w:r w:rsidRPr="00807B33">
              <w:rPr>
                <w:rFonts w:ascii="Times New Roman" w:eastAsia="Times New Roman" w:hAnsi="Times New Roman" w:cs="Times New Roman"/>
                <w:color w:val="000000"/>
              </w:rPr>
              <w:t xml:space="preserve"> - ±4</w:t>
            </w:r>
          </w:p>
          <w:p w14:paraId="26A4251B" w14:textId="77777777" w:rsidR="00100CE8" w:rsidRPr="00807B33" w:rsidRDefault="00100CE8" w:rsidP="00100C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807B33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Непостоянство показаний ненагруженных весов (г)</w:t>
            </w:r>
            <w:r w:rsidRPr="00807B33">
              <w:rPr>
                <w:rFonts w:ascii="Times New Roman" w:eastAsia="Times New Roman" w:hAnsi="Times New Roman" w:cs="Times New Roman"/>
                <w:color w:val="000000"/>
              </w:rPr>
              <w:t xml:space="preserve"> - ±1</w:t>
            </w:r>
          </w:p>
          <w:p w14:paraId="023051DB" w14:textId="77777777" w:rsidR="00100CE8" w:rsidRPr="00807B33" w:rsidRDefault="00100CE8" w:rsidP="00100C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807B33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Время установления показаний не более (с)</w:t>
            </w:r>
            <w:r w:rsidRPr="00807B33">
              <w:rPr>
                <w:rFonts w:ascii="Times New Roman" w:eastAsia="Times New Roman" w:hAnsi="Times New Roman" w:cs="Times New Roman"/>
                <w:color w:val="000000"/>
              </w:rPr>
              <w:t xml:space="preserve"> - 2</w:t>
            </w:r>
          </w:p>
          <w:p w14:paraId="12C0F842" w14:textId="77777777" w:rsidR="00100CE8" w:rsidRPr="00807B33" w:rsidRDefault="00100CE8" w:rsidP="00100C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807B33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Питание от аккумулятора с выходным напряжением (В)</w:t>
            </w:r>
            <w:r w:rsidRPr="00807B33">
              <w:rPr>
                <w:rFonts w:ascii="Times New Roman" w:eastAsia="Times New Roman" w:hAnsi="Times New Roman" w:cs="Times New Roman"/>
                <w:color w:val="000000"/>
              </w:rPr>
              <w:t xml:space="preserve"> - 5,5–7,0</w:t>
            </w:r>
          </w:p>
          <w:p w14:paraId="1000AA37" w14:textId="77777777" w:rsidR="00100CE8" w:rsidRPr="00807B33" w:rsidRDefault="00100CE8" w:rsidP="00100C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807B33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Питание от сетевого адаптера с выходным нестабилизированным напряжением (В)</w:t>
            </w:r>
            <w:r w:rsidRPr="00807B33">
              <w:rPr>
                <w:rFonts w:ascii="Times New Roman" w:eastAsia="Times New Roman" w:hAnsi="Times New Roman" w:cs="Times New Roman"/>
                <w:color w:val="000000"/>
              </w:rPr>
              <w:t xml:space="preserve"> - 9,0–12,0</w:t>
            </w:r>
          </w:p>
          <w:p w14:paraId="048EA6DF" w14:textId="77777777" w:rsidR="00100CE8" w:rsidRPr="00807B33" w:rsidRDefault="00100CE8" w:rsidP="00100C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807B33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Потребляемая мощность не более (мВт)</w:t>
            </w:r>
            <w:r w:rsidRPr="00807B33">
              <w:rPr>
                <w:rFonts w:ascii="Times New Roman" w:eastAsia="Times New Roman" w:hAnsi="Times New Roman" w:cs="Times New Roman"/>
                <w:color w:val="000000"/>
              </w:rPr>
              <w:t xml:space="preserve"> - 120</w:t>
            </w:r>
          </w:p>
          <w:p w14:paraId="6FA476E6" w14:textId="77777777" w:rsidR="00100CE8" w:rsidRPr="00807B33" w:rsidRDefault="00100CE8" w:rsidP="00100C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807B33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Время работы в автономном режиме от аккумулятора не менее (ч) -</w:t>
            </w:r>
            <w:r w:rsidRPr="00807B33">
              <w:rPr>
                <w:rFonts w:ascii="Times New Roman" w:eastAsia="Times New Roman" w:hAnsi="Times New Roman" w:cs="Times New Roman"/>
                <w:color w:val="000000"/>
              </w:rPr>
              <w:t xml:space="preserve"> 48</w:t>
            </w:r>
          </w:p>
          <w:p w14:paraId="1372571C" w14:textId="77777777" w:rsidR="00100CE8" w:rsidRPr="00807B33" w:rsidRDefault="00100CE8" w:rsidP="00100C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807B33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Время работы от сетевого адаптера</w:t>
            </w:r>
            <w:r w:rsidRPr="00807B33">
              <w:rPr>
                <w:rFonts w:ascii="Times New Roman" w:eastAsia="Times New Roman" w:hAnsi="Times New Roman" w:cs="Times New Roman"/>
                <w:color w:val="000000"/>
              </w:rPr>
              <w:t xml:space="preserve"> - неограничено</w:t>
            </w:r>
          </w:p>
          <w:p w14:paraId="248482E6" w14:textId="77777777" w:rsidR="00100CE8" w:rsidRPr="00807B33" w:rsidRDefault="00100CE8" w:rsidP="00100C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807B33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Габаритные размеры, ВхШхГ не более (мм) -</w:t>
            </w:r>
            <w:r w:rsidRPr="00807B33">
              <w:rPr>
                <w:rFonts w:ascii="Times New Roman" w:eastAsia="Times New Roman" w:hAnsi="Times New Roman" w:cs="Times New Roman"/>
                <w:color w:val="000000"/>
              </w:rPr>
              <w:t> 105х540х300</w:t>
            </w:r>
          </w:p>
          <w:p w14:paraId="1904DF44" w14:textId="08F5AD15" w:rsidR="007B0197" w:rsidRPr="00807B33" w:rsidRDefault="00100CE8" w:rsidP="006B7CE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807B33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Масса не более (кг)</w:t>
            </w:r>
            <w:r w:rsidRPr="00807B33">
              <w:rPr>
                <w:rFonts w:ascii="Times New Roman" w:eastAsia="Times New Roman" w:hAnsi="Times New Roman" w:cs="Times New Roman"/>
                <w:color w:val="000000"/>
              </w:rPr>
              <w:t xml:space="preserve"> - 5</w:t>
            </w:r>
          </w:p>
        </w:tc>
      </w:tr>
      <w:tr w:rsidR="007B0197" w:rsidRPr="00807B33" w14:paraId="36879E62" w14:textId="77777777" w:rsidTr="00100CE8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4A373" w14:textId="77777777" w:rsidR="007B0197" w:rsidRPr="00807B33" w:rsidRDefault="007B0197" w:rsidP="00100CE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807B33">
              <w:rPr>
                <w:rFonts w:ascii="Times New Roman" w:hAnsi="Times New Roman" w:cs="Times New Roman"/>
              </w:rPr>
              <w:lastRenderedPageBreak/>
              <w:t>Дополнительная документация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F67E4" w14:textId="77777777" w:rsidR="007B0197" w:rsidRPr="00807B33" w:rsidRDefault="007B0197" w:rsidP="00100CE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807B33"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</w:p>
          <w:p w14:paraId="07C16C13" w14:textId="77777777" w:rsidR="007B0197" w:rsidRPr="00807B33" w:rsidRDefault="007B0197" w:rsidP="00100CE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807B33">
              <w:rPr>
                <w:rFonts w:ascii="Times New Roman" w:hAnsi="Times New Roman" w:cs="Times New Roman"/>
              </w:rPr>
              <w:t xml:space="preserve">Гарантийный талон </w:t>
            </w:r>
          </w:p>
          <w:p w14:paraId="225BCB01" w14:textId="77777777" w:rsidR="007B0197" w:rsidRPr="00807B33" w:rsidRDefault="007B0197" w:rsidP="00100CE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B0197" w:rsidRPr="00807B33" w14:paraId="53D3AF20" w14:textId="77777777" w:rsidTr="00100CE8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3F836" w14:textId="77777777" w:rsidR="007B0197" w:rsidRPr="00807B33" w:rsidRDefault="007B0197" w:rsidP="00100CE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807B33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4D888" w14:textId="6ED53ECB" w:rsidR="007B0197" w:rsidRPr="00807B33" w:rsidRDefault="003D7894" w:rsidP="006B7CE0">
            <w:pPr>
              <w:rPr>
                <w:rFonts w:ascii="Times New Roman" w:hAnsi="Times New Roman" w:cs="Times New Roman"/>
              </w:rPr>
            </w:pPr>
            <w:r w:rsidRPr="00BA56A9">
              <w:rPr>
                <w:rFonts w:ascii="Times New Roman" w:hAnsi="Times New Roman" w:cs="Times New Roman"/>
                <w:lang w:val="kk-KZ"/>
              </w:rPr>
              <w:t>В течение 15 календарных дней со дня подачи письменной заявки, но не ранее 1</w:t>
            </w:r>
            <w:r w:rsidR="00EF4D4E">
              <w:rPr>
                <w:rFonts w:ascii="Times New Roman" w:hAnsi="Times New Roman" w:cs="Times New Roman"/>
                <w:lang w:val="kk-KZ"/>
              </w:rPr>
              <w:t>5</w:t>
            </w:r>
            <w:r w:rsidRPr="00BA56A9">
              <w:rPr>
                <w:rFonts w:ascii="Times New Roman" w:hAnsi="Times New Roman" w:cs="Times New Roman"/>
                <w:lang w:val="kk-KZ"/>
              </w:rPr>
              <w:t xml:space="preserve"> сентября 2022 года и не позднее 1 марта 2023 года</w:t>
            </w:r>
          </w:p>
        </w:tc>
      </w:tr>
      <w:tr w:rsidR="007B0197" w:rsidRPr="00807B33" w14:paraId="12619E42" w14:textId="77777777" w:rsidTr="00100CE8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230AB" w14:textId="77777777" w:rsidR="007B0197" w:rsidRPr="00807B33" w:rsidRDefault="007B0197" w:rsidP="00100CE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807B33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20C5A" w14:textId="77777777" w:rsidR="007B0197" w:rsidRPr="00807B33" w:rsidRDefault="007B0197" w:rsidP="00100CE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807B33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58E0B8D4" w14:textId="77777777" w:rsidR="007B0197" w:rsidRPr="00807B33" w:rsidRDefault="007B0197" w:rsidP="00100CE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401F7894" w14:textId="77777777" w:rsidR="007B0197" w:rsidRPr="00807B33" w:rsidRDefault="007B0197" w:rsidP="00100CE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B0197" w:rsidRPr="00807B33" w14:paraId="111B0B9B" w14:textId="77777777" w:rsidTr="008858DA">
        <w:trPr>
          <w:trHeight w:val="296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1114F" w14:textId="77777777" w:rsidR="007B0197" w:rsidRPr="00807B33" w:rsidRDefault="007B0197" w:rsidP="00100CE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807B33">
              <w:rPr>
                <w:rFonts w:ascii="Times New Roman" w:hAnsi="Times New Roman" w:cs="Times New Roman"/>
              </w:rPr>
              <w:t>Место поставки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DC5B0" w14:textId="77777777" w:rsidR="00EF4D4E" w:rsidRDefault="00EF4D4E" w:rsidP="00EF4D4E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Алматинская область, г.Талдыкорган, улица Ескелди би, 285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1485BD71" w14:textId="77777777" w:rsidR="00EF4D4E" w:rsidRDefault="00EF4D4E" w:rsidP="00EF4D4E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Атырауская область, г.Атырау, микрорайон Алмагул, 25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69C15CFC" w14:textId="77777777" w:rsidR="00EF4D4E" w:rsidRDefault="00EF4D4E" w:rsidP="00EF4D4E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ВКО</w:t>
            </w:r>
          </w:p>
          <w:p w14:paraId="3A190D95" w14:textId="77777777" w:rsidR="00EF4D4E" w:rsidRDefault="00EF4D4E" w:rsidP="00EF4D4E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Жамбылская область, г.Тараз, микрорайон Байтерек, строение 1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6E2AE564" w14:textId="77777777" w:rsidR="00EF4D4E" w:rsidRDefault="00EF4D4E" w:rsidP="00EF4D4E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ЗКО, г.Уральск, ул.Ахмирова, 4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7EAF2C7A" w14:textId="77777777" w:rsidR="00EF4D4E" w:rsidRDefault="00EF4D4E" w:rsidP="00EF4D4E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Костанайская область, г.Костанай, ул.Быковского, 4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214A4DF7" w14:textId="77777777" w:rsidR="00EF4D4E" w:rsidRDefault="00EF4D4E" w:rsidP="00EF4D4E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Кызылординская область, Аральский район, г.Аральск, пр. Сырым Батыр 1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3A9DCA22" w14:textId="77777777" w:rsidR="00EF4D4E" w:rsidRDefault="00EF4D4E" w:rsidP="00EF4D4E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Павлодарская область, г.Павлодар, ул.Ломова, 49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5260462E" w14:textId="77777777" w:rsidR="00EF4D4E" w:rsidRDefault="00EF4D4E" w:rsidP="00EF4D4E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СКО, г.Петропавловск, ул.Брусиловского, 20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527125A8" w14:textId="77777777" w:rsidR="00EF4D4E" w:rsidRDefault="00EF4D4E" w:rsidP="00EF4D4E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Туркестанская область, г.Сарыагаш, ул. С. Исмайлов, 115А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59BE7ACB" w14:textId="77777777" w:rsidR="00EF4D4E" w:rsidRDefault="00EF4D4E" w:rsidP="00EF4D4E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г.Алматы, ул.Басенова, дом 2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7B7992A3" w14:textId="17702DB9" w:rsidR="00EF4D4E" w:rsidRDefault="00EF4D4E" w:rsidP="00EF4D4E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г.Шымкент</w:t>
            </w:r>
            <w:r w:rsidR="00B41071">
              <w:rPr>
                <w:rFonts w:ascii="Times New Roman" w:hAnsi="Times New Roman" w:cs="Times New Roman"/>
                <w:iCs/>
              </w:rPr>
              <w:t>, А. Диваева, д. 32</w:t>
            </w:r>
          </w:p>
          <w:p w14:paraId="01FB6FB4" w14:textId="77777777" w:rsidR="00EF4D4E" w:rsidRPr="00C42B62" w:rsidRDefault="00EF4D4E" w:rsidP="00EF4D4E">
            <w:pPr>
              <w:pStyle w:val="a7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017398">
              <w:rPr>
                <w:rFonts w:ascii="Times New Roman" w:hAnsi="Times New Roman" w:cs="Times New Roman"/>
                <w:iCs/>
              </w:rPr>
              <w:t>г.Караганда, ул. Ержанова 8/6</w:t>
            </w:r>
          </w:p>
          <w:p w14:paraId="521BD72F" w14:textId="77777777" w:rsidR="007B0197" w:rsidRPr="00807B33" w:rsidRDefault="007B0197" w:rsidP="00100CE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lang w:val="kk-KZ"/>
              </w:rPr>
            </w:pPr>
          </w:p>
        </w:tc>
      </w:tr>
      <w:tr w:rsidR="007B0197" w:rsidRPr="00807B33" w14:paraId="2C01EACE" w14:textId="77777777" w:rsidTr="00100CE8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8F181" w14:textId="0FD1293F" w:rsidR="007B0197" w:rsidRPr="00807B33" w:rsidRDefault="007B0197" w:rsidP="00100CE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807B33">
              <w:rPr>
                <w:rFonts w:ascii="Times New Roman" w:hAnsi="Times New Roman" w:cs="Times New Roman"/>
              </w:rPr>
              <w:t xml:space="preserve">Срок гарантии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5C48B" w14:textId="77777777" w:rsidR="007B0197" w:rsidRPr="00807B33" w:rsidRDefault="007B0197" w:rsidP="00100CE8">
            <w:pPr>
              <w:spacing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807B33">
              <w:rPr>
                <w:rFonts w:ascii="Times New Roman" w:hAnsi="Times New Roman" w:cs="Times New Roman"/>
              </w:rPr>
              <w:t>12 месяцев со дня поставки</w:t>
            </w:r>
          </w:p>
        </w:tc>
      </w:tr>
      <w:tr w:rsidR="006B7CE0" w:rsidRPr="00807B33" w14:paraId="588E9974" w14:textId="77777777" w:rsidTr="00100CE8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C9DBE" w14:textId="552B1167" w:rsidR="006B7CE0" w:rsidRPr="00807B33" w:rsidRDefault="006B7CE0" w:rsidP="006B7CE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807B33"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76DA3" w14:textId="77777777" w:rsidR="006B7CE0" w:rsidRPr="00807B33" w:rsidRDefault="006B7CE0" w:rsidP="006B7CE0">
            <w:pPr>
              <w:jc w:val="both"/>
              <w:rPr>
                <w:rFonts w:ascii="Times New Roman" w:hAnsi="Times New Roman" w:cs="Times New Roman"/>
              </w:rPr>
            </w:pPr>
            <w:r w:rsidRPr="00807B33">
              <w:rPr>
                <w:rFonts w:ascii="Times New Roman" w:hAnsi="Times New Roman" w:cs="Times New Roman"/>
              </w:rPr>
              <w:t>Право и опыт работы в сфере продаж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1EAC7198" w14:textId="7F460284" w:rsidR="006B7CE0" w:rsidRPr="00807B33" w:rsidRDefault="006B7CE0" w:rsidP="006B7CE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807B33">
              <w:rPr>
                <w:rFonts w:ascii="Times New Roman" w:hAnsi="Times New Roman" w:cs="Times New Roman"/>
              </w:rPr>
              <w:t>Авторизационное письмо от производителя, подтверждающее, что потенциальный поставщик является официальным дистрибьютором\представителем (при наличии).</w:t>
            </w:r>
          </w:p>
        </w:tc>
      </w:tr>
      <w:tr w:rsidR="006B7CE0" w:rsidRPr="00807B33" w14:paraId="7E7F67CE" w14:textId="77777777" w:rsidTr="00100CE8">
        <w:trPr>
          <w:trHeight w:val="60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81048" w14:textId="77777777" w:rsidR="006B7CE0" w:rsidRPr="00807B33" w:rsidRDefault="006B7CE0" w:rsidP="006B7CE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807B33">
              <w:rPr>
                <w:rFonts w:ascii="Times New Roman" w:hAnsi="Times New Roman" w:cs="Times New Roman"/>
              </w:rPr>
              <w:t>Сопутствующие услуги/работы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58AED" w14:textId="77777777" w:rsidR="006B7CE0" w:rsidRPr="00807B33" w:rsidRDefault="006B7CE0" w:rsidP="006B7CE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807B33">
              <w:rPr>
                <w:rFonts w:ascii="Times New Roman" w:hAnsi="Times New Roman" w:cs="Times New Roman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78BE5580" w14:textId="6B633244" w:rsidR="007B0197" w:rsidRPr="00807B33" w:rsidRDefault="00100CE8" w:rsidP="007B0197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807B33">
        <w:rPr>
          <w:rFonts w:ascii="Times New Roman" w:hAnsi="Times New Roman" w:cs="Times New Roman"/>
          <w:b/>
          <w:bCs/>
          <w:sz w:val="24"/>
          <w:szCs w:val="24"/>
        </w:rPr>
        <w:br w:type="textWrapping" w:clear="all"/>
      </w:r>
    </w:p>
    <w:p w14:paraId="38E2FF85" w14:textId="77777777" w:rsidR="007B0197" w:rsidRPr="00807B33" w:rsidRDefault="007B0197" w:rsidP="007B0197">
      <w:pPr>
        <w:rPr>
          <w:rFonts w:ascii="Times New Roman" w:hAnsi="Times New Roman" w:cs="Times New Roman"/>
        </w:rPr>
      </w:pPr>
    </w:p>
    <w:sectPr w:rsidR="007B0197" w:rsidRPr="00807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E11123"/>
    <w:multiLevelType w:val="multilevel"/>
    <w:tmpl w:val="315AB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6C6320"/>
    <w:multiLevelType w:val="hybridMultilevel"/>
    <w:tmpl w:val="D94A991C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7070547">
    <w:abstractNumId w:val="1"/>
  </w:num>
  <w:num w:numId="2" w16cid:durableId="1498964070">
    <w:abstractNumId w:val="2"/>
  </w:num>
  <w:num w:numId="3" w16cid:durableId="720949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197"/>
    <w:rsid w:val="00073894"/>
    <w:rsid w:val="00100CE8"/>
    <w:rsid w:val="00206364"/>
    <w:rsid w:val="0032233A"/>
    <w:rsid w:val="003D7894"/>
    <w:rsid w:val="003F492F"/>
    <w:rsid w:val="006842A2"/>
    <w:rsid w:val="006A66F0"/>
    <w:rsid w:val="006A6BB5"/>
    <w:rsid w:val="006B7CE0"/>
    <w:rsid w:val="006F3E65"/>
    <w:rsid w:val="007455C5"/>
    <w:rsid w:val="007B0197"/>
    <w:rsid w:val="00807B33"/>
    <w:rsid w:val="00865C38"/>
    <w:rsid w:val="008858DA"/>
    <w:rsid w:val="00A51DBD"/>
    <w:rsid w:val="00B00BC2"/>
    <w:rsid w:val="00B41071"/>
    <w:rsid w:val="00C356CD"/>
    <w:rsid w:val="00ED14A5"/>
    <w:rsid w:val="00EF4D4E"/>
    <w:rsid w:val="00EF7081"/>
    <w:rsid w:val="00FE2330"/>
    <w:rsid w:val="00FF6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706DF"/>
  <w15:chartTrackingRefBased/>
  <w15:docId w15:val="{143EAE3D-6114-4B9D-B203-ABFA615F3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019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0197"/>
    <w:rPr>
      <w:sz w:val="24"/>
      <w:szCs w:val="24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865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65C38"/>
    <w:rPr>
      <w:b/>
      <w:bCs/>
    </w:rPr>
  </w:style>
  <w:style w:type="character" w:styleId="a6">
    <w:name w:val="Emphasis"/>
    <w:basedOn w:val="a0"/>
    <w:uiPriority w:val="20"/>
    <w:qFormat/>
    <w:rsid w:val="00865C38"/>
    <w:rPr>
      <w:i/>
      <w:iCs/>
    </w:rPr>
  </w:style>
  <w:style w:type="character" w:customStyle="1" w:styleId="ff5">
    <w:name w:val="ff5"/>
    <w:basedOn w:val="a0"/>
    <w:rsid w:val="00073894"/>
  </w:style>
  <w:style w:type="character" w:customStyle="1" w:styleId="ff6">
    <w:name w:val="ff6"/>
    <w:basedOn w:val="a0"/>
    <w:rsid w:val="00073894"/>
  </w:style>
  <w:style w:type="paragraph" w:styleId="a7">
    <w:name w:val="List Paragraph"/>
    <w:basedOn w:val="a"/>
    <w:uiPriority w:val="34"/>
    <w:qFormat/>
    <w:rsid w:val="003223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17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9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1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Arailym Yerkinova</dc:creator>
  <cp:keywords/>
  <dc:description/>
  <cp:lastModifiedBy>Нокеш Дидар</cp:lastModifiedBy>
  <cp:revision>22</cp:revision>
  <dcterms:created xsi:type="dcterms:W3CDTF">2020-09-10T08:14:00Z</dcterms:created>
  <dcterms:modified xsi:type="dcterms:W3CDTF">2022-10-03T10:47:00Z</dcterms:modified>
</cp:coreProperties>
</file>